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18" w:rsidRDefault="00BE2018" w:rsidP="00156B83">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Pr>
          <w:noProof/>
          <w:lang w:eastAsia="en-GB"/>
        </w:rPr>
        <w:drawing>
          <wp:inline distT="0" distB="0" distL="0" distR="0" wp14:anchorId="218C11A1" wp14:editId="158D095C">
            <wp:extent cx="3584941"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c_logo3.png"/>
                    <pic:cNvPicPr/>
                  </pic:nvPicPr>
                  <pic:blipFill>
                    <a:blip r:embed="rId5">
                      <a:extLst>
                        <a:ext uri="{28A0092B-C50C-407E-A947-70E740481C1C}">
                          <a14:useLocalDpi xmlns:a14="http://schemas.microsoft.com/office/drawing/2010/main" val="0"/>
                        </a:ext>
                      </a:extLst>
                    </a:blip>
                    <a:stretch>
                      <a:fillRect/>
                    </a:stretch>
                  </pic:blipFill>
                  <pic:spPr>
                    <a:xfrm>
                      <a:off x="0" y="0"/>
                      <a:ext cx="3585442" cy="1276528"/>
                    </a:xfrm>
                    <a:prstGeom prst="rect">
                      <a:avLst/>
                    </a:prstGeom>
                  </pic:spPr>
                </pic:pic>
              </a:graphicData>
            </a:graphic>
          </wp:inline>
        </w:drawing>
      </w:r>
    </w:p>
    <w:p w:rsidR="00156B83" w:rsidRPr="00156B83" w:rsidRDefault="00156B83" w:rsidP="00156B83">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bookmarkStart w:id="0" w:name="_GoBack"/>
      <w:bookmarkEnd w:id="0"/>
      <w:r w:rsidRPr="00156B83">
        <w:rPr>
          <w:rFonts w:ascii="Tahoma" w:hAnsi="Tahoma" w:cs="Tahoma"/>
          <w:b/>
          <w:sz w:val="36"/>
          <w:szCs w:val="36"/>
        </w:rPr>
        <w:t xml:space="preserve">Board minutes – </w:t>
      </w:r>
      <w:r w:rsidR="00A20B08">
        <w:rPr>
          <w:rFonts w:ascii="Tahoma" w:hAnsi="Tahoma" w:cs="Tahoma"/>
          <w:b/>
          <w:sz w:val="36"/>
          <w:szCs w:val="36"/>
        </w:rPr>
        <w:t>1</w:t>
      </w:r>
      <w:r w:rsidR="00445493">
        <w:rPr>
          <w:rFonts w:ascii="Tahoma" w:hAnsi="Tahoma" w:cs="Tahoma"/>
          <w:b/>
          <w:sz w:val="36"/>
          <w:szCs w:val="36"/>
        </w:rPr>
        <w:t>5</w:t>
      </w:r>
      <w:r w:rsidR="00D92702" w:rsidRPr="00D92702">
        <w:rPr>
          <w:rFonts w:ascii="Tahoma" w:hAnsi="Tahoma" w:cs="Tahoma"/>
          <w:b/>
          <w:sz w:val="36"/>
          <w:szCs w:val="36"/>
          <w:vertAlign w:val="superscript"/>
        </w:rPr>
        <w:t>th</w:t>
      </w:r>
      <w:r w:rsidR="00D92702">
        <w:rPr>
          <w:rFonts w:ascii="Tahoma" w:hAnsi="Tahoma" w:cs="Tahoma"/>
          <w:b/>
          <w:sz w:val="36"/>
          <w:szCs w:val="36"/>
        </w:rPr>
        <w:t xml:space="preserve"> </w:t>
      </w:r>
      <w:r w:rsidR="00445493">
        <w:rPr>
          <w:rFonts w:ascii="Tahoma" w:hAnsi="Tahoma" w:cs="Tahoma"/>
          <w:b/>
          <w:sz w:val="36"/>
          <w:szCs w:val="36"/>
        </w:rPr>
        <w:t>June</w:t>
      </w:r>
      <w:r w:rsidR="00056D8C">
        <w:rPr>
          <w:rFonts w:ascii="Tahoma" w:hAnsi="Tahoma" w:cs="Tahoma"/>
          <w:b/>
          <w:sz w:val="36"/>
          <w:szCs w:val="36"/>
        </w:rPr>
        <w:t xml:space="preserve"> </w:t>
      </w:r>
      <w:r w:rsidRPr="00156B83">
        <w:rPr>
          <w:rFonts w:ascii="Tahoma" w:hAnsi="Tahoma" w:cs="Tahoma"/>
          <w:b/>
          <w:sz w:val="36"/>
          <w:szCs w:val="36"/>
        </w:rPr>
        <w:t>2015</w:t>
      </w:r>
    </w:p>
    <w:p w:rsidR="00172B96" w:rsidRPr="00BF696A" w:rsidRDefault="00172B96" w:rsidP="00172B96">
      <w:pPr>
        <w:pStyle w:val="NormalWeb"/>
        <w:rPr>
          <w:rFonts w:ascii="Tahoma" w:hAnsi="Tahoma" w:cs="Tahoma"/>
        </w:rPr>
      </w:pPr>
      <w:r w:rsidRPr="00BF696A">
        <w:rPr>
          <w:rFonts w:ascii="Tahoma" w:hAnsi="Tahoma" w:cs="Tahoma"/>
          <w:b/>
        </w:rPr>
        <w:t>1/. Present</w:t>
      </w:r>
      <w:r w:rsidRPr="00BF696A">
        <w:rPr>
          <w:rFonts w:ascii="Tahoma" w:hAnsi="Tahoma" w:cs="Tahoma"/>
        </w:rPr>
        <w:t xml:space="preserve"> – Stephen Dobbin, </w:t>
      </w:r>
      <w:r w:rsidR="00445493" w:rsidRPr="00BF696A">
        <w:rPr>
          <w:rFonts w:ascii="Tahoma" w:hAnsi="Tahoma" w:cs="Tahoma"/>
        </w:rPr>
        <w:t>Graeme</w:t>
      </w:r>
      <w:r w:rsidR="00445493" w:rsidRPr="00BF696A">
        <w:rPr>
          <w:rFonts w:ascii="Tahoma" w:eastAsiaTheme="minorHAnsi" w:hAnsi="Tahoma" w:cs="Tahoma"/>
          <w:lang w:eastAsia="en-US"/>
        </w:rPr>
        <w:t xml:space="preserve"> </w:t>
      </w:r>
      <w:r w:rsidR="00445493" w:rsidRPr="00BF696A">
        <w:rPr>
          <w:rFonts w:ascii="Tahoma" w:hAnsi="Tahoma" w:cs="Tahoma"/>
        </w:rPr>
        <w:t xml:space="preserve">Schreiber, </w:t>
      </w:r>
      <w:r w:rsidR="007C23FB" w:rsidRPr="00BF696A">
        <w:rPr>
          <w:rFonts w:ascii="Tahoma" w:hAnsi="Tahoma" w:cs="Tahoma"/>
        </w:rPr>
        <w:t xml:space="preserve">Bob Campbell, </w:t>
      </w:r>
      <w:r w:rsidRPr="00BF696A">
        <w:rPr>
          <w:rFonts w:ascii="Tahoma" w:hAnsi="Tahoma" w:cs="Tahoma"/>
        </w:rPr>
        <w:t>Christine McCulloch, Kelly Norton,</w:t>
      </w:r>
      <w:r w:rsidR="00A20B08" w:rsidRPr="00BF696A">
        <w:rPr>
          <w:rFonts w:ascii="Tahoma" w:hAnsi="Tahoma" w:cs="Tahoma"/>
        </w:rPr>
        <w:t xml:space="preserve"> </w:t>
      </w:r>
      <w:r w:rsidRPr="00BF696A">
        <w:rPr>
          <w:rFonts w:ascii="Tahoma" w:hAnsi="Tahoma" w:cs="Tahoma"/>
        </w:rPr>
        <w:t>David Hepburn</w:t>
      </w:r>
      <w:r w:rsidR="00056D8C" w:rsidRPr="00BF696A">
        <w:rPr>
          <w:rFonts w:ascii="Tahoma" w:hAnsi="Tahoma" w:cs="Tahoma"/>
        </w:rPr>
        <w:t xml:space="preserve">, </w:t>
      </w:r>
      <w:r w:rsidRPr="00BF696A">
        <w:rPr>
          <w:rFonts w:ascii="Tahoma" w:hAnsi="Tahoma" w:cs="Tahoma"/>
        </w:rPr>
        <w:t xml:space="preserve">and Michael Bertram. </w:t>
      </w:r>
    </w:p>
    <w:p w:rsidR="00172B96" w:rsidRPr="00BF696A" w:rsidRDefault="00172B96" w:rsidP="00172B96">
      <w:pPr>
        <w:pStyle w:val="NormalWeb"/>
        <w:rPr>
          <w:rFonts w:ascii="Tahoma" w:hAnsi="Tahoma" w:cs="Tahoma"/>
        </w:rPr>
      </w:pPr>
      <w:r w:rsidRPr="00BF696A">
        <w:rPr>
          <w:rFonts w:ascii="Tahoma" w:hAnsi="Tahoma" w:cs="Tahoma"/>
          <w:b/>
        </w:rPr>
        <w:t>2/. Apologies</w:t>
      </w:r>
      <w:r w:rsidRPr="00BF696A">
        <w:rPr>
          <w:rFonts w:ascii="Tahoma" w:hAnsi="Tahoma" w:cs="Tahoma"/>
        </w:rPr>
        <w:t xml:space="preserve"> –</w:t>
      </w:r>
      <w:r w:rsidR="00046E7B" w:rsidRPr="00BF696A">
        <w:rPr>
          <w:rFonts w:ascii="Tahoma" w:hAnsi="Tahoma" w:cs="Tahoma"/>
        </w:rPr>
        <w:t xml:space="preserve"> </w:t>
      </w:r>
      <w:r w:rsidR="00445493" w:rsidRPr="00BF696A">
        <w:rPr>
          <w:rFonts w:ascii="Tahoma" w:hAnsi="Tahoma" w:cs="Tahoma"/>
        </w:rPr>
        <w:t xml:space="preserve">Stephen White, </w:t>
      </w:r>
      <w:r w:rsidRPr="00BF696A">
        <w:rPr>
          <w:rFonts w:ascii="Tahoma" w:hAnsi="Tahoma" w:cs="Tahoma"/>
        </w:rPr>
        <w:t>Fergus Boyle</w:t>
      </w:r>
      <w:r w:rsidR="00AD3669" w:rsidRPr="00BF696A">
        <w:rPr>
          <w:rFonts w:ascii="Tahoma" w:hAnsi="Tahoma" w:cs="Tahoma"/>
        </w:rPr>
        <w:t xml:space="preserve">, </w:t>
      </w:r>
      <w:r w:rsidR="00445493" w:rsidRPr="00BF696A">
        <w:rPr>
          <w:rFonts w:ascii="Tahoma" w:hAnsi="Tahoma" w:cs="Tahoma"/>
        </w:rPr>
        <w:t xml:space="preserve">Alan Hill. </w:t>
      </w:r>
    </w:p>
    <w:p w:rsidR="00156B83" w:rsidRPr="00BF696A" w:rsidRDefault="00172B96" w:rsidP="00156B83">
      <w:pPr>
        <w:pStyle w:val="NormalWeb"/>
        <w:rPr>
          <w:rFonts w:ascii="Tahoma" w:hAnsi="Tahoma" w:cs="Tahoma"/>
          <w:b/>
        </w:rPr>
      </w:pPr>
      <w:r w:rsidRPr="00BF696A">
        <w:rPr>
          <w:rFonts w:ascii="Tahoma" w:hAnsi="Tahoma" w:cs="Tahoma"/>
          <w:b/>
        </w:rPr>
        <w:t xml:space="preserve">3/. Agenda confirmed - </w:t>
      </w:r>
      <w:r w:rsidR="00156B83" w:rsidRPr="00BF696A">
        <w:rPr>
          <w:rFonts w:ascii="Tahoma" w:hAnsi="Tahoma" w:cs="Tahoma"/>
          <w:b/>
        </w:rPr>
        <w:t xml:space="preserve"> </w:t>
      </w:r>
    </w:p>
    <w:p w:rsidR="00156B83" w:rsidRPr="00BF696A"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BF696A">
        <w:rPr>
          <w:rFonts w:ascii="Tahoma" w:hAnsi="Tahoma" w:cs="Tahoma"/>
        </w:rPr>
        <w:t>Present</w:t>
      </w:r>
    </w:p>
    <w:p w:rsidR="00156B83" w:rsidRPr="00BF696A"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BF696A">
        <w:rPr>
          <w:rFonts w:ascii="Tahoma" w:hAnsi="Tahoma" w:cs="Tahoma"/>
        </w:rPr>
        <w:t>Apologies</w:t>
      </w:r>
    </w:p>
    <w:p w:rsidR="00156B83" w:rsidRPr="00BF696A"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BF696A">
        <w:rPr>
          <w:rFonts w:ascii="Tahoma" w:hAnsi="Tahoma" w:cs="Tahoma"/>
        </w:rPr>
        <w:t>Minutes of last meeting</w:t>
      </w:r>
    </w:p>
    <w:p w:rsidR="00156B83" w:rsidRPr="00BF696A"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BF696A">
        <w:rPr>
          <w:rFonts w:ascii="Tahoma" w:hAnsi="Tahoma" w:cs="Tahoma"/>
        </w:rPr>
        <w:t>Matter arising</w:t>
      </w:r>
    </w:p>
    <w:p w:rsidR="00156B83" w:rsidRPr="00BF696A"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BF696A">
        <w:rPr>
          <w:rFonts w:ascii="Tahoma" w:hAnsi="Tahoma" w:cs="Tahoma"/>
        </w:rPr>
        <w:t xml:space="preserve">Financial report </w:t>
      </w:r>
    </w:p>
    <w:p w:rsidR="00156B83" w:rsidRPr="00BF696A"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BF696A">
        <w:rPr>
          <w:rFonts w:ascii="Tahoma" w:hAnsi="Tahoma" w:cs="Tahoma"/>
        </w:rPr>
        <w:t xml:space="preserve">CEO report </w:t>
      </w:r>
    </w:p>
    <w:p w:rsidR="00156B83" w:rsidRPr="00BF696A"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BF696A">
        <w:rPr>
          <w:rFonts w:ascii="Tahoma" w:hAnsi="Tahoma" w:cs="Tahoma"/>
        </w:rPr>
        <w:t xml:space="preserve">AOCB </w:t>
      </w:r>
    </w:p>
    <w:p w:rsidR="00156B83" w:rsidRPr="00BF696A"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BF696A">
        <w:rPr>
          <w:rFonts w:ascii="Tahoma" w:hAnsi="Tahoma" w:cs="Tahoma"/>
        </w:rPr>
        <w:t>DONM</w:t>
      </w:r>
    </w:p>
    <w:p w:rsidR="00156B83" w:rsidRPr="00BF696A" w:rsidRDefault="00156B83" w:rsidP="00156B83">
      <w:pPr>
        <w:pStyle w:val="NormalWeb"/>
        <w:rPr>
          <w:rFonts w:ascii="Tahoma" w:hAnsi="Tahoma" w:cs="Tahoma"/>
        </w:rPr>
      </w:pPr>
      <w:r w:rsidRPr="00BF696A">
        <w:rPr>
          <w:rFonts w:ascii="Tahoma" w:hAnsi="Tahoma" w:cs="Tahoma"/>
          <w:b/>
        </w:rPr>
        <w:t>3/. Minutes of last meeting</w:t>
      </w:r>
      <w:r w:rsidRPr="00BF696A">
        <w:rPr>
          <w:rFonts w:ascii="Tahoma" w:hAnsi="Tahoma" w:cs="Tahoma"/>
        </w:rPr>
        <w:t xml:space="preserve">. </w:t>
      </w:r>
    </w:p>
    <w:p w:rsidR="00156B83" w:rsidRPr="00BF696A" w:rsidRDefault="00156B83" w:rsidP="00156B83">
      <w:pPr>
        <w:pStyle w:val="NormalWeb"/>
        <w:rPr>
          <w:rFonts w:ascii="Tahoma" w:hAnsi="Tahoma" w:cs="Tahoma"/>
        </w:rPr>
      </w:pPr>
      <w:r w:rsidRPr="00BF696A">
        <w:rPr>
          <w:rFonts w:ascii="Tahoma" w:hAnsi="Tahoma" w:cs="Tahoma"/>
        </w:rPr>
        <w:t xml:space="preserve">Proposed – Kelly Norton and seconded by Stephen </w:t>
      </w:r>
      <w:r w:rsidR="00056D8C" w:rsidRPr="00BF696A">
        <w:rPr>
          <w:rFonts w:ascii="Tahoma" w:hAnsi="Tahoma" w:cs="Tahoma"/>
        </w:rPr>
        <w:t>Dobbin</w:t>
      </w:r>
      <w:r w:rsidRPr="00BF696A">
        <w:rPr>
          <w:rFonts w:ascii="Tahoma" w:hAnsi="Tahoma" w:cs="Tahoma"/>
        </w:rPr>
        <w:t xml:space="preserve">. </w:t>
      </w:r>
    </w:p>
    <w:p w:rsidR="00156B83" w:rsidRPr="00BF696A" w:rsidRDefault="00156B83" w:rsidP="00156B83">
      <w:pPr>
        <w:pStyle w:val="NormalWeb"/>
        <w:rPr>
          <w:rFonts w:ascii="Tahoma" w:hAnsi="Tahoma" w:cs="Tahoma"/>
          <w:b/>
        </w:rPr>
      </w:pPr>
      <w:r w:rsidRPr="00BF696A">
        <w:rPr>
          <w:rFonts w:ascii="Tahoma" w:hAnsi="Tahoma" w:cs="Tahoma"/>
          <w:b/>
        </w:rPr>
        <w:t xml:space="preserve">4. Matters arising </w:t>
      </w:r>
    </w:p>
    <w:p w:rsidR="007C23FB" w:rsidRPr="00BF696A" w:rsidRDefault="0061186B" w:rsidP="00445493">
      <w:pPr>
        <w:pStyle w:val="NormalWeb"/>
        <w:spacing w:before="0" w:beforeAutospacing="0" w:after="0" w:afterAutospacing="0"/>
        <w:ind w:left="426"/>
        <w:rPr>
          <w:rFonts w:ascii="Tahoma" w:hAnsi="Tahoma" w:cs="Tahoma"/>
        </w:rPr>
      </w:pPr>
      <w:r w:rsidRPr="00BF696A">
        <w:rPr>
          <w:rFonts w:ascii="Tahoma" w:hAnsi="Tahoma" w:cs="Tahoma"/>
          <w:b/>
        </w:rPr>
        <w:t>4.1</w:t>
      </w:r>
      <w:r w:rsidRPr="00BF696A">
        <w:rPr>
          <w:rFonts w:ascii="Tahoma" w:hAnsi="Tahoma" w:cs="Tahoma"/>
        </w:rPr>
        <w:t xml:space="preserve"> </w:t>
      </w:r>
      <w:r w:rsidR="00445493" w:rsidRPr="00BF696A">
        <w:rPr>
          <w:rFonts w:ascii="Tahoma" w:hAnsi="Tahoma" w:cs="Tahoma"/>
        </w:rPr>
        <w:t xml:space="preserve">Stephen Dobbin (the Chairperson) advised the Board that Mr. Stephen White had indicated that he must stand from the main Board but was able to remain as Company Secretary is the Board wished him to continue serving in this capacity.   </w:t>
      </w:r>
    </w:p>
    <w:p w:rsidR="00445493" w:rsidRPr="00BF696A" w:rsidRDefault="00172B96" w:rsidP="00172B96">
      <w:pPr>
        <w:pStyle w:val="NormalWeb"/>
        <w:ind w:left="1843"/>
        <w:rPr>
          <w:rFonts w:ascii="Tahoma" w:hAnsi="Tahoma" w:cs="Tahoma"/>
        </w:rPr>
      </w:pPr>
      <w:r w:rsidRPr="00BF696A">
        <w:rPr>
          <w:rFonts w:ascii="Tahoma" w:hAnsi="Tahoma" w:cs="Tahoma"/>
          <w:b/>
        </w:rPr>
        <w:t>Resolution:</w:t>
      </w:r>
      <w:r w:rsidRPr="00BF696A">
        <w:rPr>
          <w:rFonts w:ascii="Tahoma" w:hAnsi="Tahoma" w:cs="Tahoma"/>
        </w:rPr>
        <w:t xml:space="preserve"> </w:t>
      </w:r>
      <w:r w:rsidR="007C23FB" w:rsidRPr="00BF696A">
        <w:rPr>
          <w:rFonts w:ascii="Tahoma" w:hAnsi="Tahoma" w:cs="Tahoma"/>
        </w:rPr>
        <w:t xml:space="preserve">That CEO would </w:t>
      </w:r>
      <w:r w:rsidR="00445493" w:rsidRPr="00BF696A">
        <w:rPr>
          <w:rFonts w:ascii="Tahoma" w:hAnsi="Tahoma" w:cs="Tahoma"/>
        </w:rPr>
        <w:t>advise Stephen White that the board reluctantly accepted his resignation, but wished for him to remain as the Company Secretary.</w:t>
      </w:r>
    </w:p>
    <w:p w:rsidR="00445493" w:rsidRPr="00BF696A" w:rsidRDefault="008040AE" w:rsidP="00445493">
      <w:pPr>
        <w:pStyle w:val="NormalWeb"/>
        <w:ind w:left="426"/>
        <w:rPr>
          <w:rFonts w:ascii="Tahoma" w:hAnsi="Tahoma" w:cs="Tahoma"/>
          <w:color w:val="000000" w:themeColor="text1"/>
          <w:lang w:val="en"/>
        </w:rPr>
      </w:pPr>
      <w:r w:rsidRPr="00BF696A">
        <w:rPr>
          <w:rFonts w:ascii="Tahoma" w:hAnsi="Tahoma" w:cs="Tahoma"/>
          <w:b/>
        </w:rPr>
        <w:t xml:space="preserve">4.2 </w:t>
      </w:r>
      <w:r w:rsidR="00445493" w:rsidRPr="00BF696A">
        <w:rPr>
          <w:rFonts w:ascii="Tahoma" w:hAnsi="Tahoma" w:cs="Tahoma"/>
        </w:rPr>
        <w:t>Stephen Dobbin (the Ch</w:t>
      </w:r>
      <w:r w:rsidR="004B41E7" w:rsidRPr="00BF696A">
        <w:rPr>
          <w:rFonts w:ascii="Tahoma" w:hAnsi="Tahoma" w:cs="Tahoma"/>
        </w:rPr>
        <w:t>airperson</w:t>
      </w:r>
      <w:r w:rsidR="00445493" w:rsidRPr="00BF696A">
        <w:rPr>
          <w:rFonts w:ascii="Tahoma" w:hAnsi="Tahoma" w:cs="Tahoma"/>
        </w:rPr>
        <w:t>)</w:t>
      </w:r>
      <w:r w:rsidR="004B41E7" w:rsidRPr="00BF696A">
        <w:rPr>
          <w:rFonts w:ascii="Tahoma" w:hAnsi="Tahoma" w:cs="Tahoma"/>
        </w:rPr>
        <w:t xml:space="preserve"> advised the </w:t>
      </w:r>
      <w:r w:rsidR="004B41E7" w:rsidRPr="00BF696A">
        <w:rPr>
          <w:rFonts w:ascii="Tahoma" w:hAnsi="Tahoma" w:cs="Tahoma"/>
          <w:color w:val="000000" w:themeColor="text1"/>
          <w:lang w:val="en"/>
        </w:rPr>
        <w:t xml:space="preserve">Board of Directors that he had </w:t>
      </w:r>
      <w:r w:rsidR="00445493" w:rsidRPr="00BF696A">
        <w:rPr>
          <w:rFonts w:ascii="Tahoma" w:hAnsi="Tahoma" w:cs="Tahoma"/>
          <w:color w:val="000000" w:themeColor="text1"/>
          <w:lang w:val="en"/>
        </w:rPr>
        <w:t xml:space="preserve">also received the resignation from the main Board of Mrs. June Allison.  </w:t>
      </w:r>
    </w:p>
    <w:p w:rsidR="004B41E7" w:rsidRPr="00BF696A" w:rsidRDefault="00445493" w:rsidP="00445493">
      <w:pPr>
        <w:pStyle w:val="NormalWeb"/>
        <w:ind w:left="426"/>
        <w:rPr>
          <w:rFonts w:ascii="Tahoma" w:hAnsi="Tahoma" w:cs="Tahoma"/>
          <w:color w:val="000000" w:themeColor="text1"/>
          <w:lang w:val="en"/>
        </w:rPr>
      </w:pPr>
      <w:r w:rsidRPr="00BF696A">
        <w:rPr>
          <w:rFonts w:ascii="Tahoma" w:hAnsi="Tahoma" w:cs="Tahoma"/>
          <w:color w:val="000000" w:themeColor="text1"/>
          <w:lang w:val="en"/>
        </w:rPr>
        <w:lastRenderedPageBreak/>
        <w:t>T</w:t>
      </w:r>
      <w:r w:rsidRPr="00BF696A">
        <w:rPr>
          <w:rFonts w:ascii="Tahoma" w:hAnsi="Tahoma" w:cs="Tahoma"/>
        </w:rPr>
        <w:t xml:space="preserve">he Chairperson added </w:t>
      </w:r>
      <w:r w:rsidRPr="00BF696A">
        <w:rPr>
          <w:rFonts w:ascii="Tahoma" w:hAnsi="Tahoma" w:cs="Tahoma"/>
          <w:color w:val="000000" w:themeColor="text1"/>
          <w:lang w:val="en"/>
        </w:rPr>
        <w:t xml:space="preserve">Mrs. Allison had indicated to the CEO that she was prepared to serve in any other capacity, should the Board desire in the future.  </w:t>
      </w:r>
      <w:r w:rsidR="004B41E7" w:rsidRPr="00BF696A">
        <w:rPr>
          <w:rFonts w:ascii="Tahoma" w:hAnsi="Tahoma" w:cs="Tahoma"/>
          <w:color w:val="000000" w:themeColor="text1"/>
          <w:lang w:val="en"/>
        </w:rPr>
        <w:t xml:space="preserve"> </w:t>
      </w:r>
    </w:p>
    <w:p w:rsidR="004B41E7" w:rsidRPr="00BF696A" w:rsidRDefault="004B41E7" w:rsidP="004B41E7">
      <w:pPr>
        <w:pStyle w:val="NormalWeb"/>
        <w:ind w:left="1843"/>
        <w:rPr>
          <w:rFonts w:ascii="Tahoma" w:hAnsi="Tahoma" w:cs="Tahoma"/>
          <w:b/>
        </w:rPr>
      </w:pPr>
      <w:r w:rsidRPr="00BF696A">
        <w:rPr>
          <w:rFonts w:ascii="Tahoma" w:hAnsi="Tahoma" w:cs="Tahoma"/>
          <w:b/>
        </w:rPr>
        <w:t>Resolution:</w:t>
      </w:r>
      <w:r w:rsidRPr="00BF696A">
        <w:rPr>
          <w:rFonts w:ascii="Tahoma" w:hAnsi="Tahoma" w:cs="Tahoma"/>
        </w:rPr>
        <w:t xml:space="preserve"> That CEO </w:t>
      </w:r>
      <w:r w:rsidR="00445493" w:rsidRPr="00BF696A">
        <w:rPr>
          <w:rFonts w:ascii="Tahoma" w:hAnsi="Tahoma" w:cs="Tahoma"/>
        </w:rPr>
        <w:t xml:space="preserve">and Chairperson </w:t>
      </w:r>
      <w:r w:rsidRPr="00BF696A">
        <w:rPr>
          <w:rFonts w:ascii="Tahoma" w:hAnsi="Tahoma" w:cs="Tahoma"/>
        </w:rPr>
        <w:t xml:space="preserve">would </w:t>
      </w:r>
      <w:r w:rsidR="00445493" w:rsidRPr="00BF696A">
        <w:rPr>
          <w:rFonts w:ascii="Tahoma" w:hAnsi="Tahoma" w:cs="Tahoma"/>
        </w:rPr>
        <w:t xml:space="preserve">personally thank </w:t>
      </w:r>
      <w:r w:rsidR="00445493" w:rsidRPr="00BF696A">
        <w:rPr>
          <w:rFonts w:ascii="Tahoma" w:hAnsi="Tahoma" w:cs="Tahoma"/>
          <w:color w:val="000000" w:themeColor="text1"/>
          <w:lang w:val="en"/>
        </w:rPr>
        <w:t xml:space="preserve">Mrs. June Allison for her </w:t>
      </w:r>
      <w:r w:rsidRPr="00BF696A">
        <w:rPr>
          <w:rFonts w:ascii="Tahoma" w:hAnsi="Tahoma" w:cs="Tahoma"/>
        </w:rPr>
        <w:t>continue</w:t>
      </w:r>
      <w:r w:rsidR="00445493" w:rsidRPr="00BF696A">
        <w:rPr>
          <w:rFonts w:ascii="Tahoma" w:hAnsi="Tahoma" w:cs="Tahoma"/>
        </w:rPr>
        <w:t xml:space="preserve">d service and that we regretfully accepted her resignation form the Board of CCDC and MHAL. </w:t>
      </w:r>
      <w:r w:rsidRPr="00BF696A">
        <w:rPr>
          <w:rFonts w:ascii="Tahoma" w:hAnsi="Tahoma" w:cs="Tahoma"/>
        </w:rPr>
        <w:t xml:space="preserve"> </w:t>
      </w:r>
    </w:p>
    <w:p w:rsidR="00172B96" w:rsidRPr="00BF696A" w:rsidRDefault="00172B96" w:rsidP="00172B96">
      <w:pPr>
        <w:pStyle w:val="NormalWeb"/>
        <w:rPr>
          <w:rFonts w:ascii="Tahoma" w:hAnsi="Tahoma" w:cs="Tahoma"/>
        </w:rPr>
      </w:pPr>
      <w:r w:rsidRPr="00BF696A">
        <w:rPr>
          <w:rFonts w:ascii="Tahoma" w:hAnsi="Tahoma" w:cs="Tahoma"/>
          <w:b/>
        </w:rPr>
        <w:t>5. Finances</w:t>
      </w:r>
      <w:r w:rsidRPr="00BF696A">
        <w:rPr>
          <w:rFonts w:ascii="Tahoma" w:hAnsi="Tahoma" w:cs="Tahoma"/>
        </w:rPr>
        <w:t xml:space="preserve"> – </w:t>
      </w:r>
      <w:r w:rsidR="008E6152" w:rsidRPr="00BF696A">
        <w:rPr>
          <w:rFonts w:ascii="Tahoma" w:hAnsi="Tahoma" w:cs="Tahoma"/>
        </w:rPr>
        <w:t>Chairperson (</w:t>
      </w:r>
      <w:r w:rsidRPr="00BF696A">
        <w:rPr>
          <w:rFonts w:ascii="Tahoma" w:hAnsi="Tahoma" w:cs="Tahoma"/>
        </w:rPr>
        <w:t>Stephen Dobbin</w:t>
      </w:r>
      <w:r w:rsidR="008E6152" w:rsidRPr="00BF696A">
        <w:rPr>
          <w:rFonts w:ascii="Tahoma" w:hAnsi="Tahoma" w:cs="Tahoma"/>
        </w:rPr>
        <w:t>)</w:t>
      </w:r>
      <w:r w:rsidRPr="00BF696A">
        <w:rPr>
          <w:rFonts w:ascii="Tahoma" w:hAnsi="Tahoma" w:cs="Tahoma"/>
        </w:rPr>
        <w:t xml:space="preserve"> produced </w:t>
      </w:r>
      <w:r w:rsidR="008E6152" w:rsidRPr="00BF696A">
        <w:rPr>
          <w:rFonts w:ascii="Tahoma" w:hAnsi="Tahoma" w:cs="Tahoma"/>
        </w:rPr>
        <w:t xml:space="preserve">monthly </w:t>
      </w:r>
      <w:r w:rsidRPr="00BF696A">
        <w:rPr>
          <w:rFonts w:ascii="Tahoma" w:hAnsi="Tahoma" w:cs="Tahoma"/>
        </w:rPr>
        <w:t xml:space="preserve">account sheets and these were discussed and agreed upon. </w:t>
      </w:r>
    </w:p>
    <w:p w:rsidR="00172B96" w:rsidRPr="00BF696A" w:rsidRDefault="00172B96" w:rsidP="00172B96">
      <w:pPr>
        <w:pStyle w:val="NormalWeb"/>
        <w:ind w:left="1843"/>
        <w:rPr>
          <w:rFonts w:ascii="Tahoma" w:hAnsi="Tahoma" w:cs="Tahoma"/>
        </w:rPr>
      </w:pPr>
      <w:r w:rsidRPr="00BF696A">
        <w:rPr>
          <w:rFonts w:ascii="Tahoma" w:hAnsi="Tahoma" w:cs="Tahoma"/>
          <w:b/>
        </w:rPr>
        <w:t>Resolution:</w:t>
      </w:r>
      <w:r w:rsidRPr="00BF696A">
        <w:rPr>
          <w:rFonts w:ascii="Tahoma" w:hAnsi="Tahoma" w:cs="Tahoma"/>
        </w:rPr>
        <w:t xml:space="preserve"> It was agreed to adopt the </w:t>
      </w:r>
      <w:r w:rsidR="00445493" w:rsidRPr="00BF696A">
        <w:rPr>
          <w:rFonts w:ascii="Tahoma" w:hAnsi="Tahoma" w:cs="Tahoma"/>
        </w:rPr>
        <w:t xml:space="preserve">May </w:t>
      </w:r>
      <w:r w:rsidRPr="00BF696A">
        <w:rPr>
          <w:rFonts w:ascii="Tahoma" w:hAnsi="Tahoma" w:cs="Tahoma"/>
        </w:rPr>
        <w:t xml:space="preserve">2015 financials. </w:t>
      </w:r>
    </w:p>
    <w:p w:rsidR="00224964" w:rsidRPr="00BF696A" w:rsidRDefault="00224964" w:rsidP="00224964">
      <w:pPr>
        <w:pStyle w:val="PlainText"/>
        <w:rPr>
          <w:rFonts w:ascii="Tahoma" w:hAnsi="Tahoma" w:cs="Tahoma"/>
          <w:sz w:val="24"/>
          <w:szCs w:val="24"/>
        </w:rPr>
      </w:pPr>
      <w:r w:rsidRPr="00BF696A">
        <w:rPr>
          <w:rFonts w:ascii="Tahoma" w:hAnsi="Tahoma" w:cs="Tahoma"/>
          <w:sz w:val="24"/>
          <w:szCs w:val="24"/>
        </w:rPr>
        <w:t>Chairperson advised that he was required to amend the bank signature mandates which were held by the Bank of Scotland on behalf of CCDC.  The reason for the amendment is due to the fact that two of our previous signatories are no longer with the company.</w:t>
      </w:r>
    </w:p>
    <w:p w:rsidR="00224964" w:rsidRPr="00BF696A" w:rsidRDefault="00224964" w:rsidP="00224964">
      <w:pPr>
        <w:pStyle w:val="PlainText"/>
        <w:rPr>
          <w:rFonts w:ascii="Tahoma" w:hAnsi="Tahoma" w:cs="Tahoma"/>
          <w:sz w:val="24"/>
          <w:szCs w:val="24"/>
        </w:rPr>
      </w:pPr>
    </w:p>
    <w:p w:rsidR="00224964" w:rsidRPr="00BF696A" w:rsidRDefault="00224964" w:rsidP="00224964">
      <w:pPr>
        <w:pStyle w:val="PlainText"/>
        <w:rPr>
          <w:rFonts w:ascii="Tahoma" w:hAnsi="Tahoma" w:cs="Tahoma"/>
          <w:sz w:val="24"/>
          <w:szCs w:val="24"/>
        </w:rPr>
      </w:pPr>
      <w:r w:rsidRPr="00BF696A">
        <w:rPr>
          <w:rFonts w:ascii="Tahoma" w:hAnsi="Tahoma" w:cs="Tahoma"/>
          <w:sz w:val="24"/>
          <w:szCs w:val="24"/>
        </w:rPr>
        <w:t xml:space="preserve">Chairperson added he therefore requires a formal Board resolution for the inclusion </w:t>
      </w:r>
    </w:p>
    <w:p w:rsidR="00224964" w:rsidRPr="00BF696A" w:rsidRDefault="00224964" w:rsidP="00224964">
      <w:pPr>
        <w:pStyle w:val="PlainText"/>
        <w:rPr>
          <w:rFonts w:ascii="Tahoma" w:hAnsi="Tahoma" w:cs="Tahoma"/>
          <w:sz w:val="24"/>
          <w:szCs w:val="24"/>
        </w:rPr>
      </w:pPr>
      <w:r w:rsidRPr="00BF696A">
        <w:rPr>
          <w:rFonts w:ascii="Tahoma" w:hAnsi="Tahoma" w:cs="Tahoma"/>
          <w:sz w:val="24"/>
          <w:szCs w:val="24"/>
        </w:rPr>
        <w:t xml:space="preserve">Janet Wilkie as a new signatory; and for the other two signatories to be removed.         </w:t>
      </w:r>
    </w:p>
    <w:p w:rsidR="00224964" w:rsidRPr="00BF696A" w:rsidRDefault="00224964" w:rsidP="00224964">
      <w:pPr>
        <w:pStyle w:val="PlainText"/>
        <w:rPr>
          <w:rFonts w:ascii="Tahoma" w:hAnsi="Tahoma" w:cs="Tahoma"/>
          <w:b/>
          <w:sz w:val="24"/>
          <w:szCs w:val="24"/>
        </w:rPr>
      </w:pPr>
    </w:p>
    <w:p w:rsidR="00224964" w:rsidRPr="00BF696A" w:rsidRDefault="00224964" w:rsidP="00224964">
      <w:pPr>
        <w:pStyle w:val="PlainText"/>
        <w:ind w:left="1985"/>
        <w:rPr>
          <w:rFonts w:ascii="Tahoma" w:hAnsi="Tahoma" w:cs="Tahoma"/>
          <w:sz w:val="24"/>
          <w:szCs w:val="24"/>
        </w:rPr>
      </w:pPr>
      <w:r w:rsidRPr="00BF696A">
        <w:rPr>
          <w:rFonts w:ascii="Tahoma" w:hAnsi="Tahoma" w:cs="Tahoma"/>
          <w:b/>
          <w:sz w:val="24"/>
          <w:szCs w:val="24"/>
        </w:rPr>
        <w:t>Resolution:</w:t>
      </w:r>
      <w:r w:rsidRPr="00BF696A">
        <w:rPr>
          <w:rFonts w:ascii="Tahoma" w:hAnsi="Tahoma" w:cs="Tahoma"/>
          <w:sz w:val="24"/>
          <w:szCs w:val="24"/>
        </w:rPr>
        <w:t xml:space="preserve"> It was agreed to authorise the Chairperson to remove the previous signatories who are no longer with the company and amend and add Janet Wilkie as a new signatory.</w:t>
      </w:r>
    </w:p>
    <w:p w:rsidR="00463548" w:rsidRPr="00BF696A" w:rsidRDefault="00463548" w:rsidP="00156B83">
      <w:pPr>
        <w:pStyle w:val="NormalWeb"/>
        <w:rPr>
          <w:rFonts w:ascii="Tahoma" w:hAnsi="Tahoma" w:cs="Tahoma"/>
        </w:rPr>
      </w:pPr>
      <w:r w:rsidRPr="00BF696A">
        <w:rPr>
          <w:rFonts w:ascii="Tahoma" w:hAnsi="Tahoma" w:cs="Tahoma"/>
          <w:b/>
        </w:rPr>
        <w:t xml:space="preserve">6. </w:t>
      </w:r>
      <w:r w:rsidR="00156B83" w:rsidRPr="00BF696A">
        <w:rPr>
          <w:rFonts w:ascii="Tahoma" w:hAnsi="Tahoma" w:cs="Tahoma"/>
          <w:b/>
        </w:rPr>
        <w:t>CEO Report</w:t>
      </w:r>
      <w:r w:rsidR="00156B83" w:rsidRPr="00BF696A">
        <w:rPr>
          <w:rFonts w:ascii="Tahoma" w:hAnsi="Tahoma" w:cs="Tahoma"/>
        </w:rPr>
        <w:t xml:space="preserve"> </w:t>
      </w:r>
      <w:r w:rsidRPr="00BF696A">
        <w:rPr>
          <w:rFonts w:ascii="Tahoma" w:hAnsi="Tahoma" w:cs="Tahoma"/>
        </w:rPr>
        <w:t xml:space="preserve"> </w:t>
      </w:r>
    </w:p>
    <w:p w:rsidR="006B2219" w:rsidRPr="00BF696A" w:rsidRDefault="006B2219" w:rsidP="00156B83">
      <w:pPr>
        <w:pStyle w:val="NormalWeb"/>
        <w:rPr>
          <w:rFonts w:ascii="Tahoma" w:hAnsi="Tahoma" w:cs="Tahoma"/>
        </w:rPr>
      </w:pPr>
      <w:r w:rsidRPr="00BF696A">
        <w:rPr>
          <w:rFonts w:ascii="Tahoma" w:hAnsi="Tahoma" w:cs="Tahoma"/>
        </w:rPr>
        <w:t xml:space="preserve">The CEO that he had listed the items for discussion, and if there were no objections then he proceed to the first issue for discussion.  </w:t>
      </w:r>
    </w:p>
    <w:p w:rsidR="006B2219" w:rsidRPr="00BF696A" w:rsidRDefault="006B2219" w:rsidP="00156B83">
      <w:pPr>
        <w:pStyle w:val="NormalWeb"/>
        <w:rPr>
          <w:rFonts w:ascii="Tahoma" w:hAnsi="Tahoma" w:cs="Tahoma"/>
        </w:rPr>
      </w:pPr>
      <w:r w:rsidRPr="00BF696A">
        <w:rPr>
          <w:rFonts w:ascii="Tahoma" w:hAnsi="Tahoma" w:cs="Tahoma"/>
        </w:rPr>
        <w:t xml:space="preserve">The Chairperson advised the CEO to proceed with the items which he required advice and discussion on in the CEO’s report. </w:t>
      </w:r>
    </w:p>
    <w:p w:rsidR="006B2219" w:rsidRPr="006B2219" w:rsidRDefault="006B2219" w:rsidP="006B2219">
      <w:pPr>
        <w:pStyle w:val="NormalWeb"/>
        <w:rPr>
          <w:rFonts w:ascii="Tahoma" w:hAnsi="Tahoma" w:cs="Tahoma"/>
          <w:b/>
          <w:color w:val="000000"/>
          <w:lang w:val="en-US"/>
        </w:rPr>
      </w:pPr>
      <w:r w:rsidRPr="00BF696A">
        <w:rPr>
          <w:rFonts w:ascii="Tahoma" w:hAnsi="Tahoma" w:cs="Tahoma"/>
          <w:b/>
        </w:rPr>
        <w:t xml:space="preserve">6.1 </w:t>
      </w:r>
      <w:r w:rsidRPr="006B2219">
        <w:rPr>
          <w:rFonts w:ascii="Tahoma" w:hAnsi="Tahoma" w:cs="Tahoma"/>
          <w:b/>
          <w:color w:val="000000"/>
          <w:lang w:val="en-US"/>
        </w:rPr>
        <w:t xml:space="preserve">Millport Model Railway Club (MMRC). </w:t>
      </w:r>
    </w:p>
    <w:p w:rsidR="006B2219" w:rsidRPr="00BF696A" w:rsidRDefault="006B2219" w:rsidP="006B2219">
      <w:pPr>
        <w:overflowPunct w:val="0"/>
        <w:autoSpaceDE w:val="0"/>
        <w:autoSpaceDN w:val="0"/>
        <w:adjustRightInd w:val="0"/>
        <w:spacing w:after="0" w:line="240" w:lineRule="auto"/>
        <w:rPr>
          <w:rFonts w:ascii="Tahoma" w:eastAsia="Times New Roman" w:hAnsi="Tahoma" w:cs="Tahoma"/>
          <w:sz w:val="24"/>
          <w:szCs w:val="24"/>
        </w:rPr>
      </w:pPr>
      <w:r w:rsidRPr="00BF696A">
        <w:rPr>
          <w:rFonts w:ascii="Tahoma" w:eastAsia="Times New Roman" w:hAnsi="Tahoma" w:cs="Tahoma"/>
          <w:sz w:val="24"/>
          <w:szCs w:val="24"/>
        </w:rPr>
        <w:t xml:space="preserve">CEO advised that after repeated attempts to get an ‘in-contract rate’ from Scottish Power, the Chair had determined with the CEO that we should endeavour to change supplier. </w:t>
      </w:r>
    </w:p>
    <w:p w:rsidR="00ED502C" w:rsidRPr="00BF696A" w:rsidRDefault="00ED502C" w:rsidP="006B2219">
      <w:pPr>
        <w:overflowPunct w:val="0"/>
        <w:autoSpaceDE w:val="0"/>
        <w:autoSpaceDN w:val="0"/>
        <w:adjustRightInd w:val="0"/>
        <w:spacing w:after="0" w:line="240" w:lineRule="auto"/>
        <w:rPr>
          <w:rFonts w:ascii="Tahoma" w:eastAsia="Times New Roman" w:hAnsi="Tahoma" w:cs="Tahoma"/>
          <w:sz w:val="24"/>
          <w:szCs w:val="24"/>
        </w:rPr>
      </w:pPr>
    </w:p>
    <w:p w:rsidR="00ED502C" w:rsidRPr="00BF696A" w:rsidRDefault="00ED502C" w:rsidP="006B2219">
      <w:pPr>
        <w:overflowPunct w:val="0"/>
        <w:autoSpaceDE w:val="0"/>
        <w:autoSpaceDN w:val="0"/>
        <w:adjustRightInd w:val="0"/>
        <w:spacing w:after="0" w:line="240" w:lineRule="auto"/>
        <w:rPr>
          <w:rFonts w:ascii="Tahoma" w:hAnsi="Tahoma" w:cs="Tahoma"/>
          <w:sz w:val="24"/>
          <w:szCs w:val="24"/>
        </w:rPr>
      </w:pPr>
      <w:r w:rsidRPr="00BF696A">
        <w:rPr>
          <w:rFonts w:ascii="Tahoma" w:hAnsi="Tahoma" w:cs="Tahoma"/>
          <w:sz w:val="24"/>
          <w:szCs w:val="24"/>
        </w:rPr>
        <w:t xml:space="preserve">The Chairperson advised the Board that he had made inquiries, and we are hoping that Extra Energy will be prepared to take over the supply to the railway club. </w:t>
      </w:r>
    </w:p>
    <w:p w:rsidR="00ED502C" w:rsidRPr="00BF696A" w:rsidRDefault="00ED502C" w:rsidP="006B2219">
      <w:pPr>
        <w:overflowPunct w:val="0"/>
        <w:autoSpaceDE w:val="0"/>
        <w:autoSpaceDN w:val="0"/>
        <w:adjustRightInd w:val="0"/>
        <w:spacing w:after="0" w:line="240" w:lineRule="auto"/>
        <w:rPr>
          <w:rFonts w:ascii="Tahoma" w:hAnsi="Tahoma" w:cs="Tahoma"/>
          <w:sz w:val="24"/>
          <w:szCs w:val="24"/>
        </w:rPr>
      </w:pPr>
    </w:p>
    <w:p w:rsidR="00ED502C" w:rsidRPr="00BF696A" w:rsidRDefault="00ED502C" w:rsidP="006B2219">
      <w:pPr>
        <w:overflowPunct w:val="0"/>
        <w:autoSpaceDE w:val="0"/>
        <w:autoSpaceDN w:val="0"/>
        <w:adjustRightInd w:val="0"/>
        <w:spacing w:after="0" w:line="240" w:lineRule="auto"/>
        <w:rPr>
          <w:rFonts w:ascii="Tahoma" w:eastAsia="Times New Roman" w:hAnsi="Tahoma" w:cs="Tahoma"/>
          <w:sz w:val="24"/>
          <w:szCs w:val="24"/>
        </w:rPr>
      </w:pPr>
      <w:r w:rsidRPr="00BF696A">
        <w:rPr>
          <w:rFonts w:ascii="Tahoma" w:hAnsi="Tahoma" w:cs="Tahoma"/>
          <w:sz w:val="24"/>
          <w:szCs w:val="24"/>
        </w:rPr>
        <w:t xml:space="preserve">Discussion took place over the best way forward for this energy supply and to ensure that the railway club pay their way for the energy that they are using. </w:t>
      </w:r>
    </w:p>
    <w:p w:rsidR="00ED502C" w:rsidRPr="00BF696A" w:rsidRDefault="006B2219" w:rsidP="006B2219">
      <w:pPr>
        <w:overflowPunct w:val="0"/>
        <w:autoSpaceDE w:val="0"/>
        <w:autoSpaceDN w:val="0"/>
        <w:adjustRightInd w:val="0"/>
        <w:spacing w:after="0" w:line="240" w:lineRule="auto"/>
        <w:rPr>
          <w:rFonts w:ascii="Tahoma" w:eastAsia="Times New Roman" w:hAnsi="Tahoma" w:cs="Tahoma"/>
          <w:sz w:val="24"/>
          <w:szCs w:val="24"/>
        </w:rPr>
      </w:pPr>
      <w:r w:rsidRPr="00BF696A">
        <w:rPr>
          <w:rFonts w:ascii="Tahoma" w:eastAsia="Times New Roman" w:hAnsi="Tahoma" w:cs="Tahoma"/>
          <w:sz w:val="24"/>
          <w:szCs w:val="24"/>
        </w:rPr>
        <w:t xml:space="preserve"> </w:t>
      </w:r>
    </w:p>
    <w:p w:rsidR="006B2219" w:rsidRPr="006B2219" w:rsidRDefault="00ED502C" w:rsidP="00ED502C">
      <w:pPr>
        <w:overflowPunct w:val="0"/>
        <w:autoSpaceDE w:val="0"/>
        <w:autoSpaceDN w:val="0"/>
        <w:adjustRightInd w:val="0"/>
        <w:spacing w:after="0" w:line="240" w:lineRule="auto"/>
        <w:rPr>
          <w:rFonts w:ascii="Tahoma" w:eastAsia="Times New Roman" w:hAnsi="Tahoma" w:cs="Tahoma"/>
          <w:sz w:val="24"/>
          <w:szCs w:val="24"/>
          <w:lang w:eastAsia="en-GB"/>
        </w:rPr>
      </w:pPr>
      <w:r w:rsidRPr="00BF696A">
        <w:rPr>
          <w:rFonts w:ascii="Tahoma" w:eastAsia="Times New Roman" w:hAnsi="Tahoma" w:cs="Tahoma"/>
          <w:sz w:val="24"/>
          <w:szCs w:val="24"/>
        </w:rPr>
        <w:t xml:space="preserve">Board discussion agreed that the </w:t>
      </w:r>
      <w:r w:rsidR="006B2219" w:rsidRPr="006B2219">
        <w:rPr>
          <w:rFonts w:ascii="Tahoma" w:eastAsia="Times New Roman" w:hAnsi="Tahoma" w:cs="Tahoma"/>
          <w:sz w:val="24"/>
          <w:szCs w:val="24"/>
          <w:lang w:eastAsia="en-GB"/>
        </w:rPr>
        <w:t xml:space="preserve">CEO </w:t>
      </w:r>
      <w:r w:rsidRPr="00BF696A">
        <w:rPr>
          <w:rFonts w:ascii="Tahoma" w:eastAsia="Times New Roman" w:hAnsi="Tahoma" w:cs="Tahoma"/>
          <w:sz w:val="24"/>
          <w:szCs w:val="24"/>
          <w:lang w:eastAsia="en-GB"/>
        </w:rPr>
        <w:t xml:space="preserve">and </w:t>
      </w:r>
      <w:r w:rsidRPr="006B2219">
        <w:rPr>
          <w:rFonts w:ascii="Tahoma" w:eastAsia="Times New Roman" w:hAnsi="Tahoma" w:cs="Tahoma"/>
          <w:sz w:val="24"/>
          <w:szCs w:val="24"/>
          <w:lang w:eastAsia="en-GB"/>
        </w:rPr>
        <w:t xml:space="preserve">Director David Hepburn would be able to assist them in making application for </w:t>
      </w:r>
      <w:r w:rsidRPr="00BF696A">
        <w:rPr>
          <w:rFonts w:ascii="Tahoma" w:eastAsia="Times New Roman" w:hAnsi="Tahoma" w:cs="Tahoma"/>
          <w:sz w:val="24"/>
          <w:szCs w:val="24"/>
          <w:lang w:eastAsia="en-GB"/>
        </w:rPr>
        <w:t xml:space="preserve">their own supplier, and to </w:t>
      </w:r>
      <w:r w:rsidR="006B2219" w:rsidRPr="006B2219">
        <w:rPr>
          <w:rFonts w:ascii="Tahoma" w:eastAsia="Times New Roman" w:hAnsi="Tahoma" w:cs="Tahoma"/>
          <w:sz w:val="24"/>
          <w:szCs w:val="24"/>
          <w:lang w:eastAsia="en-GB"/>
        </w:rPr>
        <w:t>advise MMRC to consider a coin-operated energy system</w:t>
      </w:r>
      <w:r w:rsidRPr="00BF696A">
        <w:rPr>
          <w:rFonts w:ascii="Tahoma" w:eastAsia="Times New Roman" w:hAnsi="Tahoma" w:cs="Tahoma"/>
          <w:sz w:val="24"/>
          <w:szCs w:val="24"/>
          <w:lang w:eastAsia="en-GB"/>
        </w:rPr>
        <w:t xml:space="preserve">. </w:t>
      </w:r>
      <w:r w:rsidR="006B2219" w:rsidRPr="006B2219">
        <w:rPr>
          <w:rFonts w:ascii="Tahoma" w:eastAsia="Times New Roman" w:hAnsi="Tahoma" w:cs="Tahoma"/>
          <w:sz w:val="24"/>
          <w:szCs w:val="24"/>
          <w:lang w:eastAsia="en-GB"/>
        </w:rPr>
        <w:t xml:space="preserve"> </w:t>
      </w:r>
    </w:p>
    <w:p w:rsidR="00995B63" w:rsidRPr="00BF696A" w:rsidRDefault="00995B63" w:rsidP="00995B63">
      <w:pPr>
        <w:overflowPunct w:val="0"/>
        <w:autoSpaceDE w:val="0"/>
        <w:autoSpaceDN w:val="0"/>
        <w:adjustRightInd w:val="0"/>
        <w:spacing w:after="0" w:line="240" w:lineRule="auto"/>
        <w:rPr>
          <w:rFonts w:ascii="Tahoma" w:hAnsi="Tahoma" w:cs="Tahoma"/>
          <w:b/>
          <w:sz w:val="24"/>
          <w:szCs w:val="24"/>
        </w:rPr>
      </w:pPr>
    </w:p>
    <w:p w:rsidR="00995B63" w:rsidRPr="00BF696A" w:rsidRDefault="00ED502C" w:rsidP="00995B63">
      <w:pPr>
        <w:overflowPunct w:val="0"/>
        <w:autoSpaceDE w:val="0"/>
        <w:autoSpaceDN w:val="0"/>
        <w:adjustRightInd w:val="0"/>
        <w:spacing w:after="0" w:line="240" w:lineRule="auto"/>
        <w:ind w:left="2268"/>
        <w:rPr>
          <w:rFonts w:ascii="Tahoma" w:eastAsia="Times New Roman" w:hAnsi="Tahoma" w:cs="Tahoma"/>
          <w:sz w:val="24"/>
          <w:szCs w:val="24"/>
          <w:lang w:eastAsia="en-GB"/>
        </w:rPr>
      </w:pPr>
      <w:r w:rsidRPr="00BF696A">
        <w:rPr>
          <w:rFonts w:ascii="Tahoma" w:hAnsi="Tahoma" w:cs="Tahoma"/>
          <w:b/>
          <w:sz w:val="24"/>
          <w:szCs w:val="24"/>
        </w:rPr>
        <w:lastRenderedPageBreak/>
        <w:t>Resolution:</w:t>
      </w:r>
      <w:r w:rsidRPr="00BF696A">
        <w:rPr>
          <w:rFonts w:ascii="Tahoma" w:hAnsi="Tahoma" w:cs="Tahoma"/>
          <w:sz w:val="24"/>
          <w:szCs w:val="24"/>
        </w:rPr>
        <w:t xml:space="preserve"> That CEO and </w:t>
      </w:r>
      <w:r w:rsidR="00995B63" w:rsidRPr="006B2219">
        <w:rPr>
          <w:rFonts w:ascii="Tahoma" w:eastAsia="Times New Roman" w:hAnsi="Tahoma" w:cs="Tahoma"/>
          <w:sz w:val="24"/>
          <w:szCs w:val="24"/>
          <w:lang w:eastAsia="en-GB"/>
        </w:rPr>
        <w:t xml:space="preserve">Director David Hepburn </w:t>
      </w:r>
      <w:r w:rsidR="00995B63" w:rsidRPr="00BF696A">
        <w:rPr>
          <w:rFonts w:ascii="Tahoma" w:hAnsi="Tahoma" w:cs="Tahoma"/>
          <w:sz w:val="24"/>
          <w:szCs w:val="24"/>
        </w:rPr>
        <w:t xml:space="preserve">would engage with </w:t>
      </w:r>
      <w:r w:rsidR="00995B63" w:rsidRPr="006B2219">
        <w:rPr>
          <w:rFonts w:ascii="Tahoma" w:eastAsia="Times New Roman" w:hAnsi="Tahoma" w:cs="Tahoma"/>
          <w:sz w:val="24"/>
          <w:szCs w:val="24"/>
          <w:lang w:eastAsia="en-GB"/>
        </w:rPr>
        <w:t>MMRC to consider a coin-operated energy system</w:t>
      </w:r>
      <w:r w:rsidR="00995B63" w:rsidRPr="00BF696A">
        <w:rPr>
          <w:rFonts w:ascii="Tahoma" w:eastAsia="Times New Roman" w:hAnsi="Tahoma" w:cs="Tahoma"/>
          <w:sz w:val="24"/>
          <w:szCs w:val="24"/>
          <w:lang w:eastAsia="en-GB"/>
        </w:rPr>
        <w:t xml:space="preserve">. </w:t>
      </w:r>
      <w:r w:rsidR="00995B63" w:rsidRPr="006B2219">
        <w:rPr>
          <w:rFonts w:ascii="Tahoma" w:eastAsia="Times New Roman" w:hAnsi="Tahoma" w:cs="Tahoma"/>
          <w:sz w:val="24"/>
          <w:szCs w:val="24"/>
          <w:lang w:eastAsia="en-GB"/>
        </w:rPr>
        <w:t xml:space="preserve"> </w:t>
      </w:r>
    </w:p>
    <w:p w:rsidR="00EC4A37" w:rsidRPr="006B2219" w:rsidRDefault="00EC4A37" w:rsidP="00995B63">
      <w:pPr>
        <w:overflowPunct w:val="0"/>
        <w:autoSpaceDE w:val="0"/>
        <w:autoSpaceDN w:val="0"/>
        <w:adjustRightInd w:val="0"/>
        <w:spacing w:after="0" w:line="240" w:lineRule="auto"/>
        <w:ind w:left="2268"/>
        <w:rPr>
          <w:rFonts w:ascii="Tahoma" w:eastAsia="Times New Roman" w:hAnsi="Tahoma" w:cs="Tahoma"/>
          <w:sz w:val="24"/>
          <w:szCs w:val="24"/>
          <w:lang w:eastAsia="en-GB"/>
        </w:rPr>
      </w:pPr>
    </w:p>
    <w:p w:rsidR="00EC4A37" w:rsidRPr="00EC4A37" w:rsidRDefault="00EC4A37" w:rsidP="00EC4A37">
      <w:pPr>
        <w:overflowPunct w:val="0"/>
        <w:autoSpaceDE w:val="0"/>
        <w:autoSpaceDN w:val="0"/>
        <w:adjustRightInd w:val="0"/>
        <w:spacing w:after="0" w:line="240" w:lineRule="auto"/>
        <w:ind w:left="426" w:hanging="426"/>
        <w:rPr>
          <w:rFonts w:ascii="Tahoma" w:eastAsia="Times New Roman" w:hAnsi="Tahoma" w:cs="Tahoma"/>
          <w:color w:val="000000" w:themeColor="text1"/>
          <w:sz w:val="24"/>
          <w:szCs w:val="24"/>
          <w:lang w:val="en-US"/>
        </w:rPr>
      </w:pPr>
      <w:r w:rsidRPr="00BF696A">
        <w:rPr>
          <w:rFonts w:ascii="Tahoma" w:hAnsi="Tahoma" w:cs="Tahoma"/>
          <w:b/>
          <w:sz w:val="24"/>
          <w:szCs w:val="24"/>
        </w:rPr>
        <w:t xml:space="preserve">6.2 - </w:t>
      </w:r>
      <w:r w:rsidRPr="00EC4A37">
        <w:rPr>
          <w:rFonts w:ascii="Tahoma" w:eastAsia="Times New Roman" w:hAnsi="Tahoma" w:cs="Tahoma"/>
          <w:b/>
          <w:color w:val="000000" w:themeColor="text1"/>
          <w:sz w:val="24"/>
          <w:szCs w:val="24"/>
          <w:lang w:val="en-US"/>
        </w:rPr>
        <w:t>Millport Economic Re</w:t>
      </w:r>
      <w:r w:rsidRPr="00BF696A">
        <w:rPr>
          <w:rFonts w:ascii="Tahoma" w:eastAsia="Times New Roman" w:hAnsi="Tahoma" w:cs="Tahoma"/>
          <w:b/>
          <w:color w:val="000000" w:themeColor="text1"/>
          <w:sz w:val="24"/>
          <w:szCs w:val="24"/>
          <w:lang w:val="en-US"/>
        </w:rPr>
        <w:t>g</w:t>
      </w:r>
      <w:r w:rsidRPr="00EC4A37">
        <w:rPr>
          <w:rFonts w:ascii="Tahoma" w:eastAsia="Times New Roman" w:hAnsi="Tahoma" w:cs="Tahoma"/>
          <w:b/>
          <w:color w:val="000000" w:themeColor="text1"/>
          <w:sz w:val="24"/>
          <w:szCs w:val="24"/>
          <w:lang w:val="en-US"/>
        </w:rPr>
        <w:t>e</w:t>
      </w:r>
      <w:r w:rsidRPr="00BF696A">
        <w:rPr>
          <w:rFonts w:ascii="Tahoma" w:eastAsia="Times New Roman" w:hAnsi="Tahoma" w:cs="Tahoma"/>
          <w:b/>
          <w:color w:val="000000" w:themeColor="text1"/>
          <w:sz w:val="24"/>
          <w:szCs w:val="24"/>
          <w:lang w:val="en-US"/>
        </w:rPr>
        <w:t>ner</w:t>
      </w:r>
      <w:r w:rsidRPr="00EC4A37">
        <w:rPr>
          <w:rFonts w:ascii="Tahoma" w:eastAsia="Times New Roman" w:hAnsi="Tahoma" w:cs="Tahoma"/>
          <w:b/>
          <w:color w:val="000000" w:themeColor="text1"/>
          <w:sz w:val="24"/>
          <w:szCs w:val="24"/>
          <w:lang w:val="en-US"/>
        </w:rPr>
        <w:t>ation Action Plan (MERAP).</w:t>
      </w:r>
      <w:r w:rsidRPr="00EC4A37">
        <w:rPr>
          <w:rFonts w:ascii="Tahoma" w:eastAsia="Times New Roman" w:hAnsi="Tahoma" w:cs="Tahoma"/>
          <w:color w:val="000000" w:themeColor="text1"/>
          <w:sz w:val="24"/>
          <w:szCs w:val="24"/>
          <w:lang w:val="en-US"/>
        </w:rPr>
        <w:t xml:space="preserve"> </w:t>
      </w:r>
    </w:p>
    <w:p w:rsidR="00EC4A37" w:rsidRPr="00EC4A37" w:rsidRDefault="00EC4A37" w:rsidP="00EC4A37">
      <w:pPr>
        <w:overflowPunct w:val="0"/>
        <w:autoSpaceDE w:val="0"/>
        <w:autoSpaceDN w:val="0"/>
        <w:adjustRightInd w:val="0"/>
        <w:spacing w:after="0" w:line="240" w:lineRule="auto"/>
        <w:ind w:left="426" w:hanging="426"/>
        <w:rPr>
          <w:rFonts w:ascii="Tahoma" w:eastAsia="Times New Roman" w:hAnsi="Tahoma" w:cs="Tahoma"/>
          <w:b/>
          <w:color w:val="000000" w:themeColor="text1"/>
          <w:sz w:val="24"/>
          <w:szCs w:val="24"/>
          <w:lang w:val="en-US"/>
        </w:rPr>
      </w:pPr>
    </w:p>
    <w:p w:rsidR="00EC4A37" w:rsidRPr="00BF696A" w:rsidRDefault="00EC4A37" w:rsidP="00EC4A37">
      <w:pPr>
        <w:overflowPunct w:val="0"/>
        <w:autoSpaceDE w:val="0"/>
        <w:autoSpaceDN w:val="0"/>
        <w:adjustRightInd w:val="0"/>
        <w:spacing w:after="0" w:line="240" w:lineRule="auto"/>
        <w:rPr>
          <w:rFonts w:ascii="Tahoma" w:eastAsia="Times New Roman" w:hAnsi="Tahoma" w:cs="Tahoma"/>
          <w:color w:val="000000" w:themeColor="text1"/>
          <w:sz w:val="24"/>
          <w:szCs w:val="24"/>
          <w:shd w:val="clear" w:color="auto" w:fill="FFFFFF"/>
          <w:lang w:val="en-US"/>
        </w:rPr>
      </w:pPr>
      <w:r w:rsidRPr="00BF696A">
        <w:rPr>
          <w:rFonts w:ascii="Tahoma" w:eastAsia="Times New Roman" w:hAnsi="Tahoma" w:cs="Tahoma"/>
          <w:color w:val="000000" w:themeColor="text1"/>
          <w:sz w:val="24"/>
          <w:szCs w:val="24"/>
          <w:lang w:val="en-US"/>
        </w:rPr>
        <w:t xml:space="preserve">CEO appraised the Board of his follow-up </w:t>
      </w:r>
      <w:r w:rsidRPr="00EC4A37">
        <w:rPr>
          <w:rFonts w:ascii="Tahoma" w:eastAsia="Times New Roman" w:hAnsi="Tahoma" w:cs="Tahoma"/>
          <w:color w:val="000000" w:themeColor="text1"/>
          <w:sz w:val="24"/>
          <w:szCs w:val="24"/>
          <w:lang w:val="en-US"/>
        </w:rPr>
        <w:t xml:space="preserve">with </w:t>
      </w:r>
      <w:r w:rsidRPr="00EC4A37">
        <w:rPr>
          <w:rFonts w:ascii="Tahoma" w:eastAsia="Times New Roman" w:hAnsi="Tahoma" w:cs="Tahoma"/>
          <w:color w:val="000000" w:themeColor="text1"/>
          <w:sz w:val="24"/>
          <w:szCs w:val="24"/>
          <w:shd w:val="clear" w:color="auto" w:fill="FFFFFF"/>
          <w:lang w:val="en-US"/>
        </w:rPr>
        <w:t>North Ayrshire Council</w:t>
      </w:r>
      <w:r w:rsidRPr="00BF696A">
        <w:rPr>
          <w:rFonts w:ascii="Tahoma" w:eastAsia="Times New Roman" w:hAnsi="Tahoma" w:cs="Tahoma"/>
          <w:color w:val="000000" w:themeColor="text1"/>
          <w:sz w:val="24"/>
          <w:szCs w:val="24"/>
          <w:shd w:val="clear" w:color="auto" w:fill="FFFFFF"/>
          <w:lang w:val="en-US"/>
        </w:rPr>
        <w:t xml:space="preserve"> and </w:t>
      </w:r>
      <w:r w:rsidRPr="00EC4A37">
        <w:rPr>
          <w:rFonts w:ascii="Tahoma" w:eastAsia="Times New Roman" w:hAnsi="Tahoma" w:cs="Tahoma"/>
          <w:color w:val="000000" w:themeColor="text1"/>
          <w:sz w:val="24"/>
          <w:szCs w:val="24"/>
          <w:shd w:val="clear" w:color="auto" w:fill="FFFFFF"/>
          <w:lang w:val="en-US"/>
        </w:rPr>
        <w:t>Mr. Doug Wheeler</w:t>
      </w:r>
      <w:r w:rsidRPr="00BF696A">
        <w:rPr>
          <w:rFonts w:ascii="Tahoma" w:eastAsia="Times New Roman" w:hAnsi="Tahoma" w:cs="Tahoma"/>
          <w:color w:val="000000" w:themeColor="text1"/>
          <w:sz w:val="24"/>
          <w:szCs w:val="24"/>
          <w:shd w:val="clear" w:color="auto" w:fill="FFFFFF"/>
          <w:lang w:val="en-US"/>
        </w:rPr>
        <w:t xml:space="preserve"> regarding an economic action plan. </w:t>
      </w:r>
    </w:p>
    <w:p w:rsidR="00EC4A37" w:rsidRPr="00BF696A" w:rsidRDefault="00EC4A37" w:rsidP="00EC4A37">
      <w:pPr>
        <w:overflowPunct w:val="0"/>
        <w:autoSpaceDE w:val="0"/>
        <w:autoSpaceDN w:val="0"/>
        <w:adjustRightInd w:val="0"/>
        <w:spacing w:after="0" w:line="240" w:lineRule="auto"/>
        <w:rPr>
          <w:rFonts w:ascii="Tahoma" w:eastAsia="Times New Roman" w:hAnsi="Tahoma" w:cs="Tahoma"/>
          <w:color w:val="000000" w:themeColor="text1"/>
          <w:sz w:val="24"/>
          <w:szCs w:val="24"/>
          <w:shd w:val="clear" w:color="auto" w:fill="FFFFFF"/>
          <w:lang w:val="en-US"/>
        </w:rPr>
      </w:pPr>
    </w:p>
    <w:p w:rsidR="00EC4A37" w:rsidRPr="00BF696A" w:rsidRDefault="00EC4A37" w:rsidP="00EC4A37">
      <w:pPr>
        <w:overflowPunct w:val="0"/>
        <w:autoSpaceDE w:val="0"/>
        <w:autoSpaceDN w:val="0"/>
        <w:adjustRightInd w:val="0"/>
        <w:spacing w:after="0" w:line="240" w:lineRule="auto"/>
        <w:rPr>
          <w:rFonts w:ascii="Tahoma" w:hAnsi="Tahoma" w:cs="Tahoma"/>
          <w:sz w:val="24"/>
          <w:szCs w:val="24"/>
        </w:rPr>
      </w:pPr>
      <w:r w:rsidRPr="00BF696A">
        <w:rPr>
          <w:rFonts w:ascii="Tahoma" w:hAnsi="Tahoma" w:cs="Tahoma"/>
          <w:sz w:val="24"/>
          <w:szCs w:val="24"/>
        </w:rPr>
        <w:t xml:space="preserve">Discussion took place over the best way forward for the key catalytic projects. </w:t>
      </w:r>
    </w:p>
    <w:p w:rsidR="00EC4A37" w:rsidRPr="00BF696A" w:rsidRDefault="00EC4A37" w:rsidP="00EC4A37">
      <w:pPr>
        <w:overflowPunct w:val="0"/>
        <w:autoSpaceDE w:val="0"/>
        <w:autoSpaceDN w:val="0"/>
        <w:adjustRightInd w:val="0"/>
        <w:spacing w:after="0" w:line="240" w:lineRule="auto"/>
        <w:rPr>
          <w:rFonts w:ascii="Tahoma" w:hAnsi="Tahoma" w:cs="Tahoma"/>
          <w:sz w:val="24"/>
          <w:szCs w:val="24"/>
        </w:rPr>
      </w:pPr>
    </w:p>
    <w:p w:rsidR="00EC4A37" w:rsidRPr="00EC4A37" w:rsidRDefault="00EC4A37" w:rsidP="00EC4A37">
      <w:pPr>
        <w:spacing w:after="0" w:line="240" w:lineRule="auto"/>
        <w:outlineLvl w:val="1"/>
        <w:rPr>
          <w:rFonts w:ascii="Tahoma" w:eastAsia="Times New Roman" w:hAnsi="Tahoma" w:cs="Tahoma"/>
          <w:color w:val="000000" w:themeColor="text1"/>
          <w:sz w:val="24"/>
          <w:szCs w:val="24"/>
          <w:lang w:val="en-US"/>
        </w:rPr>
      </w:pPr>
      <w:r w:rsidRPr="00BF696A">
        <w:rPr>
          <w:rFonts w:ascii="Tahoma" w:eastAsia="Times New Roman" w:hAnsi="Tahoma" w:cs="Tahoma"/>
          <w:sz w:val="24"/>
          <w:szCs w:val="24"/>
          <w:lang w:eastAsia="en-GB"/>
        </w:rPr>
        <w:t xml:space="preserve">The CEO advised further that </w:t>
      </w:r>
      <w:r w:rsidRPr="00EC4A37">
        <w:rPr>
          <w:rFonts w:ascii="Tahoma" w:eastAsia="Times New Roman" w:hAnsi="Tahoma" w:cs="Tahoma"/>
          <w:color w:val="000000" w:themeColor="text1"/>
          <w:sz w:val="24"/>
          <w:szCs w:val="24"/>
          <w:shd w:val="clear" w:color="auto" w:fill="FFFFFF"/>
          <w:lang w:val="en-US"/>
        </w:rPr>
        <w:t>North Ayrshire Council</w:t>
      </w:r>
      <w:r w:rsidRPr="00BF696A">
        <w:rPr>
          <w:rFonts w:ascii="Tahoma" w:eastAsia="Times New Roman" w:hAnsi="Tahoma" w:cs="Tahoma"/>
          <w:color w:val="000000" w:themeColor="text1"/>
          <w:sz w:val="24"/>
          <w:szCs w:val="24"/>
          <w:shd w:val="clear" w:color="auto" w:fill="FFFFFF"/>
          <w:lang w:val="en-US"/>
        </w:rPr>
        <w:t xml:space="preserve"> were seeking partnership with CCDC to develop on the </w:t>
      </w:r>
      <w:r w:rsidRPr="00EC4A37">
        <w:rPr>
          <w:rFonts w:ascii="Tahoma" w:eastAsia="Times New Roman" w:hAnsi="Tahoma" w:cs="Tahoma"/>
          <w:color w:val="000000" w:themeColor="text1"/>
          <w:sz w:val="24"/>
          <w:szCs w:val="24"/>
          <w:lang w:val="en-US"/>
        </w:rPr>
        <w:t xml:space="preserve">current strategic planning; and NAC has agreed to assist in the development of an overarching “Estates Management Plan” for Garrison House and its grounds.  </w:t>
      </w:r>
    </w:p>
    <w:p w:rsidR="00EC4A37" w:rsidRPr="00EC4A37" w:rsidRDefault="00EC4A37" w:rsidP="00EC4A37">
      <w:pPr>
        <w:overflowPunct w:val="0"/>
        <w:autoSpaceDE w:val="0"/>
        <w:autoSpaceDN w:val="0"/>
        <w:adjustRightInd w:val="0"/>
        <w:spacing w:after="0" w:line="240" w:lineRule="auto"/>
        <w:jc w:val="both"/>
        <w:rPr>
          <w:rFonts w:ascii="Tahoma" w:eastAsia="Times New Roman" w:hAnsi="Tahoma" w:cs="Tahoma"/>
          <w:color w:val="000000" w:themeColor="text1"/>
          <w:sz w:val="24"/>
          <w:szCs w:val="24"/>
          <w:lang w:val="en-US"/>
        </w:rPr>
      </w:pPr>
    </w:p>
    <w:p w:rsidR="00EC4A37" w:rsidRPr="00EC4A37" w:rsidRDefault="00EC4A37" w:rsidP="00EC4A37">
      <w:pPr>
        <w:overflowPunct w:val="0"/>
        <w:autoSpaceDE w:val="0"/>
        <w:autoSpaceDN w:val="0"/>
        <w:adjustRightInd w:val="0"/>
        <w:spacing w:after="0" w:line="240" w:lineRule="auto"/>
        <w:jc w:val="both"/>
        <w:rPr>
          <w:rFonts w:ascii="Tahoma" w:eastAsia="Times New Roman" w:hAnsi="Tahoma" w:cs="Tahoma"/>
          <w:color w:val="000000" w:themeColor="text1"/>
          <w:sz w:val="24"/>
          <w:szCs w:val="24"/>
          <w:lang w:val="en-US"/>
        </w:rPr>
      </w:pPr>
      <w:r w:rsidRPr="00BF696A">
        <w:rPr>
          <w:rFonts w:ascii="Tahoma" w:eastAsia="Times New Roman" w:hAnsi="Tahoma" w:cs="Tahoma"/>
          <w:color w:val="000000" w:themeColor="text1"/>
          <w:sz w:val="24"/>
          <w:szCs w:val="24"/>
          <w:lang w:val="en-US"/>
        </w:rPr>
        <w:t xml:space="preserve">In addition, </w:t>
      </w:r>
      <w:r w:rsidRPr="00EC4A37">
        <w:rPr>
          <w:rFonts w:ascii="Tahoma" w:eastAsia="Times New Roman" w:hAnsi="Tahoma" w:cs="Tahoma"/>
          <w:color w:val="000000" w:themeColor="text1"/>
          <w:sz w:val="24"/>
          <w:szCs w:val="24"/>
          <w:lang w:val="en-US"/>
        </w:rPr>
        <w:t>NAC also accepted the need for the Garrison Stables building to be improved even though it was rejected by the THI committee</w:t>
      </w:r>
      <w:r w:rsidRPr="00BF696A">
        <w:rPr>
          <w:rFonts w:ascii="Tahoma" w:eastAsia="Times New Roman" w:hAnsi="Tahoma" w:cs="Tahoma"/>
          <w:color w:val="000000" w:themeColor="text1"/>
          <w:sz w:val="24"/>
          <w:szCs w:val="24"/>
          <w:lang w:val="en-US"/>
        </w:rPr>
        <w:t xml:space="preserve"> and that </w:t>
      </w:r>
      <w:r w:rsidRPr="00EC4A37">
        <w:rPr>
          <w:rFonts w:ascii="Tahoma" w:eastAsia="Times New Roman" w:hAnsi="Tahoma" w:cs="Tahoma"/>
          <w:color w:val="000000" w:themeColor="text1"/>
          <w:sz w:val="24"/>
          <w:szCs w:val="24"/>
          <w:lang w:val="en-US"/>
        </w:rPr>
        <w:t xml:space="preserve">NAC may consider a CPO for the Garrison Stables and suggested a ‘back-to-back’ transfer of this asset to CCDC. </w:t>
      </w:r>
    </w:p>
    <w:p w:rsidR="00EC4A37" w:rsidRPr="00BF696A" w:rsidRDefault="00EC4A37" w:rsidP="00EC4A37">
      <w:pPr>
        <w:overflowPunct w:val="0"/>
        <w:autoSpaceDE w:val="0"/>
        <w:autoSpaceDN w:val="0"/>
        <w:adjustRightInd w:val="0"/>
        <w:spacing w:after="0" w:line="240" w:lineRule="auto"/>
        <w:ind w:left="720"/>
        <w:jc w:val="both"/>
        <w:rPr>
          <w:rFonts w:ascii="Tahoma" w:eastAsia="Times New Roman" w:hAnsi="Tahoma" w:cs="Tahoma"/>
          <w:color w:val="000000" w:themeColor="text1"/>
          <w:sz w:val="24"/>
          <w:szCs w:val="24"/>
          <w:lang w:val="en-US"/>
        </w:rPr>
      </w:pPr>
    </w:p>
    <w:p w:rsidR="00EC4A37" w:rsidRPr="00BF696A" w:rsidRDefault="00EC4A37" w:rsidP="00EC4A37">
      <w:pPr>
        <w:overflowPunct w:val="0"/>
        <w:autoSpaceDE w:val="0"/>
        <w:autoSpaceDN w:val="0"/>
        <w:adjustRightInd w:val="0"/>
        <w:spacing w:after="0" w:line="240" w:lineRule="auto"/>
        <w:rPr>
          <w:rFonts w:ascii="Tahoma" w:hAnsi="Tahoma" w:cs="Tahoma"/>
          <w:sz w:val="24"/>
          <w:szCs w:val="24"/>
        </w:rPr>
      </w:pPr>
      <w:r w:rsidRPr="00BF696A">
        <w:rPr>
          <w:rFonts w:ascii="Tahoma" w:hAnsi="Tahoma" w:cs="Tahoma"/>
          <w:sz w:val="24"/>
          <w:szCs w:val="24"/>
        </w:rPr>
        <w:t xml:space="preserve">Discussion took place over the best way forward for this assert, as there was huge concern over the environmental issues emanating from this derelict property.  </w:t>
      </w:r>
    </w:p>
    <w:p w:rsidR="00EC4A37" w:rsidRPr="00BF696A" w:rsidRDefault="00EC4A37" w:rsidP="00EC4A37">
      <w:pPr>
        <w:overflowPunct w:val="0"/>
        <w:autoSpaceDE w:val="0"/>
        <w:autoSpaceDN w:val="0"/>
        <w:adjustRightInd w:val="0"/>
        <w:spacing w:after="0" w:line="240" w:lineRule="auto"/>
        <w:ind w:left="720"/>
        <w:jc w:val="both"/>
        <w:rPr>
          <w:rFonts w:ascii="Tahoma" w:eastAsia="Times New Roman" w:hAnsi="Tahoma" w:cs="Tahoma"/>
          <w:color w:val="000000" w:themeColor="text1"/>
          <w:sz w:val="24"/>
          <w:szCs w:val="24"/>
          <w:lang w:val="en-US"/>
        </w:rPr>
      </w:pPr>
    </w:p>
    <w:p w:rsidR="00EC4A37" w:rsidRPr="00BF696A" w:rsidRDefault="00EC4A37" w:rsidP="00EC4A37">
      <w:pPr>
        <w:overflowPunct w:val="0"/>
        <w:autoSpaceDE w:val="0"/>
        <w:autoSpaceDN w:val="0"/>
        <w:adjustRightInd w:val="0"/>
        <w:spacing w:after="0" w:line="240" w:lineRule="auto"/>
        <w:jc w:val="both"/>
        <w:rPr>
          <w:rFonts w:ascii="Tahoma" w:eastAsia="Times New Roman" w:hAnsi="Tahoma" w:cs="Tahoma"/>
          <w:color w:val="000000" w:themeColor="text1"/>
          <w:sz w:val="24"/>
          <w:szCs w:val="24"/>
          <w:lang w:val="en-US"/>
        </w:rPr>
      </w:pPr>
      <w:r w:rsidRPr="00BF696A">
        <w:rPr>
          <w:rFonts w:ascii="Tahoma" w:eastAsia="Times New Roman" w:hAnsi="Tahoma" w:cs="Tahoma"/>
          <w:color w:val="000000" w:themeColor="text1"/>
          <w:sz w:val="24"/>
          <w:szCs w:val="24"/>
          <w:lang w:val="en-US"/>
        </w:rPr>
        <w:t>CEO added that t</w:t>
      </w:r>
      <w:r w:rsidRPr="00EC4A37">
        <w:rPr>
          <w:rFonts w:ascii="Tahoma" w:eastAsia="Times New Roman" w:hAnsi="Tahoma" w:cs="Tahoma"/>
          <w:color w:val="000000" w:themeColor="text1"/>
          <w:sz w:val="24"/>
          <w:szCs w:val="24"/>
          <w:lang w:val="en-US"/>
        </w:rPr>
        <w:t xml:space="preserve">his proposal is getting a good response from the NAC </w:t>
      </w:r>
      <w:r w:rsidRPr="00EC4A37">
        <w:rPr>
          <w:rFonts w:ascii="Tahoma" w:eastAsia="Times New Roman" w:hAnsi="Tahoma" w:cs="Tahoma"/>
          <w:sz w:val="24"/>
          <w:szCs w:val="24"/>
          <w:lang w:val="en-US"/>
        </w:rPr>
        <w:t xml:space="preserve">Regeneration Team and Development Planning Services department. </w:t>
      </w:r>
      <w:r w:rsidRPr="00EC4A37">
        <w:rPr>
          <w:rFonts w:ascii="Tahoma" w:eastAsia="Times New Roman" w:hAnsi="Tahoma" w:cs="Tahoma"/>
          <w:color w:val="000000" w:themeColor="text1"/>
          <w:sz w:val="24"/>
          <w:szCs w:val="24"/>
          <w:lang w:val="en-US"/>
        </w:rPr>
        <w:t xml:space="preserve"> </w:t>
      </w:r>
    </w:p>
    <w:p w:rsidR="0055658F" w:rsidRPr="00BF696A" w:rsidRDefault="0055658F" w:rsidP="00EC4A37">
      <w:pPr>
        <w:overflowPunct w:val="0"/>
        <w:autoSpaceDE w:val="0"/>
        <w:autoSpaceDN w:val="0"/>
        <w:adjustRightInd w:val="0"/>
        <w:spacing w:after="0" w:line="240" w:lineRule="auto"/>
        <w:jc w:val="both"/>
        <w:rPr>
          <w:rFonts w:ascii="Tahoma" w:eastAsia="Times New Roman" w:hAnsi="Tahoma" w:cs="Tahoma"/>
          <w:color w:val="000000" w:themeColor="text1"/>
          <w:sz w:val="24"/>
          <w:szCs w:val="24"/>
          <w:lang w:val="en-US"/>
        </w:rPr>
      </w:pPr>
    </w:p>
    <w:p w:rsidR="0055658F" w:rsidRPr="00BF696A" w:rsidRDefault="0055658F" w:rsidP="0055658F">
      <w:pPr>
        <w:pStyle w:val="NormalWeb"/>
        <w:ind w:left="1843"/>
        <w:rPr>
          <w:rFonts w:ascii="Tahoma" w:hAnsi="Tahoma" w:cs="Tahoma"/>
          <w:b/>
        </w:rPr>
      </w:pPr>
      <w:r w:rsidRPr="00BF696A">
        <w:rPr>
          <w:rFonts w:ascii="Tahoma" w:hAnsi="Tahoma" w:cs="Tahoma"/>
          <w:b/>
        </w:rPr>
        <w:t>Resolution:</w:t>
      </w:r>
      <w:r w:rsidRPr="00BF696A">
        <w:rPr>
          <w:rFonts w:ascii="Tahoma" w:hAnsi="Tahoma" w:cs="Tahoma"/>
        </w:rPr>
        <w:t xml:space="preserve"> That CEO would with </w:t>
      </w:r>
      <w:r w:rsidRPr="00EC4A37">
        <w:rPr>
          <w:rFonts w:ascii="Tahoma" w:hAnsi="Tahoma" w:cs="Tahoma"/>
          <w:color w:val="000000" w:themeColor="text1"/>
        </w:rPr>
        <w:t>North Ayrshire Council</w:t>
      </w:r>
      <w:r w:rsidRPr="00BF696A">
        <w:rPr>
          <w:rFonts w:ascii="Tahoma" w:hAnsi="Tahoma" w:cs="Tahoma"/>
          <w:color w:val="000000" w:themeColor="text1"/>
        </w:rPr>
        <w:t xml:space="preserve"> to try and arrange a COP for the</w:t>
      </w:r>
      <w:r w:rsidR="00912C6E" w:rsidRPr="00BF696A">
        <w:rPr>
          <w:rFonts w:ascii="Tahoma" w:hAnsi="Tahoma" w:cs="Tahoma"/>
          <w:color w:val="000000" w:themeColor="text1"/>
        </w:rPr>
        <w:t xml:space="preserve"> </w:t>
      </w:r>
      <w:r w:rsidR="00912C6E" w:rsidRPr="00EC4A37">
        <w:rPr>
          <w:rFonts w:ascii="Tahoma" w:hAnsi="Tahoma" w:cs="Tahoma"/>
          <w:color w:val="000000" w:themeColor="text1"/>
          <w:lang w:val="en-US"/>
        </w:rPr>
        <w:t>Garrison Stables building</w:t>
      </w:r>
      <w:r w:rsidRPr="00BF696A">
        <w:rPr>
          <w:rFonts w:ascii="Tahoma" w:hAnsi="Tahoma" w:cs="Tahoma"/>
          <w:color w:val="000000" w:themeColor="text1"/>
        </w:rPr>
        <w:t xml:space="preserve">. </w:t>
      </w:r>
    </w:p>
    <w:p w:rsidR="00EC4A37" w:rsidRPr="00BF696A" w:rsidRDefault="00EC4A37" w:rsidP="00EC4A37">
      <w:pPr>
        <w:pStyle w:val="NormalWeb"/>
        <w:rPr>
          <w:rFonts w:ascii="Tahoma" w:hAnsi="Tahoma" w:cs="Tahoma"/>
          <w:b/>
        </w:rPr>
      </w:pPr>
      <w:r w:rsidRPr="00BF696A">
        <w:rPr>
          <w:rFonts w:ascii="Tahoma" w:hAnsi="Tahoma" w:cs="Tahoma"/>
          <w:b/>
        </w:rPr>
        <w:t xml:space="preserve">6.3 </w:t>
      </w:r>
      <w:r w:rsidRPr="00BF696A">
        <w:rPr>
          <w:rFonts w:ascii="Tahoma" w:hAnsi="Tahoma" w:cs="Tahoma"/>
          <w:b/>
          <w:color w:val="000000" w:themeColor="text1"/>
        </w:rPr>
        <w:t>Conservation Area Regeneration Scheme (CARS)</w:t>
      </w:r>
    </w:p>
    <w:p w:rsidR="00EC4A37" w:rsidRPr="00EC4A37" w:rsidRDefault="00856D97" w:rsidP="00EC4A37">
      <w:pPr>
        <w:overflowPunct w:val="0"/>
        <w:autoSpaceDE w:val="0"/>
        <w:autoSpaceDN w:val="0"/>
        <w:adjustRightInd w:val="0"/>
        <w:spacing w:after="0" w:line="240" w:lineRule="auto"/>
        <w:rPr>
          <w:rFonts w:ascii="Tahoma" w:eastAsia="Times New Roman" w:hAnsi="Tahoma" w:cs="Tahoma"/>
          <w:color w:val="000000" w:themeColor="text1"/>
          <w:sz w:val="24"/>
          <w:szCs w:val="24"/>
        </w:rPr>
      </w:pPr>
      <w:r w:rsidRPr="00BF696A">
        <w:rPr>
          <w:rFonts w:ascii="Tahoma" w:eastAsia="Times New Roman" w:hAnsi="Tahoma" w:cs="Tahoma"/>
          <w:color w:val="000000" w:themeColor="text1"/>
          <w:sz w:val="24"/>
          <w:szCs w:val="24"/>
        </w:rPr>
        <w:t xml:space="preserve">CEO stated that </w:t>
      </w:r>
      <w:r w:rsidR="00EC4A37" w:rsidRPr="00EC4A37">
        <w:rPr>
          <w:rFonts w:ascii="Tahoma" w:eastAsia="Times New Roman" w:hAnsi="Tahoma" w:cs="Tahoma"/>
          <w:color w:val="000000" w:themeColor="text1"/>
          <w:sz w:val="24"/>
          <w:szCs w:val="24"/>
        </w:rPr>
        <w:t>CCDC and North Ayrshire Council (NAC) are partnering on this scheme</w:t>
      </w:r>
      <w:r w:rsidRPr="00BF696A">
        <w:rPr>
          <w:rFonts w:ascii="Tahoma" w:eastAsia="Times New Roman" w:hAnsi="Tahoma" w:cs="Tahoma"/>
          <w:color w:val="000000" w:themeColor="text1"/>
          <w:sz w:val="24"/>
          <w:szCs w:val="24"/>
        </w:rPr>
        <w:t xml:space="preserve"> and as</w:t>
      </w:r>
      <w:r w:rsidR="00EC4A37" w:rsidRPr="00EC4A37">
        <w:rPr>
          <w:rFonts w:ascii="Tahoma" w:eastAsia="Times New Roman" w:hAnsi="Tahoma" w:cs="Tahoma"/>
          <w:color w:val="000000" w:themeColor="text1"/>
          <w:sz w:val="24"/>
          <w:szCs w:val="24"/>
        </w:rPr>
        <w:t xml:space="preserve"> outlined in previous CEO reports; the program will commence 2016.</w:t>
      </w:r>
    </w:p>
    <w:p w:rsidR="00EC4A37" w:rsidRPr="00EC4A37" w:rsidRDefault="00EC4A37" w:rsidP="00EC4A37">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EC4A37" w:rsidRPr="00EC4A37" w:rsidRDefault="00856D97" w:rsidP="00EC4A37">
      <w:pPr>
        <w:overflowPunct w:val="0"/>
        <w:autoSpaceDE w:val="0"/>
        <w:autoSpaceDN w:val="0"/>
        <w:adjustRightInd w:val="0"/>
        <w:spacing w:after="0" w:line="240" w:lineRule="auto"/>
        <w:rPr>
          <w:rFonts w:ascii="Tahoma" w:eastAsia="Times New Roman" w:hAnsi="Tahoma" w:cs="Tahoma"/>
          <w:color w:val="000000" w:themeColor="text1"/>
          <w:sz w:val="24"/>
          <w:szCs w:val="24"/>
        </w:rPr>
      </w:pPr>
      <w:r w:rsidRPr="00BF696A">
        <w:rPr>
          <w:rFonts w:ascii="Tahoma" w:eastAsia="Times New Roman" w:hAnsi="Tahoma" w:cs="Tahoma"/>
          <w:color w:val="000000" w:themeColor="text1"/>
          <w:sz w:val="24"/>
          <w:szCs w:val="24"/>
        </w:rPr>
        <w:t>CEO added that t</w:t>
      </w:r>
      <w:r w:rsidR="00EC4A37" w:rsidRPr="00EC4A37">
        <w:rPr>
          <w:rFonts w:ascii="Tahoma" w:eastAsia="Times New Roman" w:hAnsi="Tahoma" w:cs="Tahoma"/>
          <w:color w:val="000000" w:themeColor="text1"/>
          <w:sz w:val="24"/>
          <w:szCs w:val="24"/>
        </w:rPr>
        <w:t>he focus will be on the restoration of the Town Hall and buildings from the Post Office to the George Hotel</w:t>
      </w:r>
      <w:r w:rsidRPr="00BF696A">
        <w:rPr>
          <w:rFonts w:ascii="Tahoma" w:eastAsia="Times New Roman" w:hAnsi="Tahoma" w:cs="Tahoma"/>
          <w:color w:val="000000" w:themeColor="text1"/>
          <w:sz w:val="24"/>
          <w:szCs w:val="24"/>
        </w:rPr>
        <w:t>; and in addition c</w:t>
      </w:r>
      <w:r w:rsidR="00EC4A37" w:rsidRPr="00EC4A37">
        <w:rPr>
          <w:rFonts w:ascii="Tahoma" w:eastAsia="Times New Roman" w:hAnsi="Tahoma" w:cs="Tahoma"/>
          <w:color w:val="000000" w:themeColor="text1"/>
          <w:sz w:val="24"/>
          <w:szCs w:val="24"/>
        </w:rPr>
        <w:t xml:space="preserve">ouncil have indicated that they would consider CCDC making use of both the DA Hall (and other sheds) and the Town Hall.  </w:t>
      </w:r>
    </w:p>
    <w:p w:rsidR="00EC4A37" w:rsidRPr="00EC4A37" w:rsidRDefault="00EC4A37" w:rsidP="00EC4A37">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EC4A37" w:rsidRPr="00BF696A" w:rsidRDefault="00A07BA5" w:rsidP="00EC4A37">
      <w:pPr>
        <w:overflowPunct w:val="0"/>
        <w:autoSpaceDE w:val="0"/>
        <w:autoSpaceDN w:val="0"/>
        <w:adjustRightInd w:val="0"/>
        <w:spacing w:after="0" w:line="240" w:lineRule="auto"/>
        <w:rPr>
          <w:rFonts w:ascii="Tahoma" w:hAnsi="Tahoma" w:cs="Tahoma"/>
          <w:b/>
          <w:sz w:val="24"/>
          <w:szCs w:val="24"/>
        </w:rPr>
      </w:pPr>
      <w:r w:rsidRPr="00BF696A">
        <w:rPr>
          <w:rFonts w:ascii="Tahoma" w:hAnsi="Tahoma" w:cs="Tahoma"/>
          <w:sz w:val="24"/>
          <w:szCs w:val="24"/>
        </w:rPr>
        <w:t xml:space="preserve">Discussion took place over the use of the council facilities, and the need to have a co-ordinated approach to </w:t>
      </w:r>
      <w:r w:rsidR="00172118" w:rsidRPr="00BF696A">
        <w:rPr>
          <w:rFonts w:ascii="Tahoma" w:hAnsi="Tahoma" w:cs="Tahoma"/>
          <w:sz w:val="24"/>
          <w:szCs w:val="24"/>
        </w:rPr>
        <w:t xml:space="preserve">tie-in </w:t>
      </w:r>
      <w:r w:rsidRPr="00BF696A">
        <w:rPr>
          <w:rFonts w:ascii="Tahoma" w:hAnsi="Tahoma" w:cs="Tahoma"/>
          <w:sz w:val="24"/>
          <w:szCs w:val="24"/>
        </w:rPr>
        <w:t xml:space="preserve">CCDC existing assets and the potential of these council </w:t>
      </w:r>
      <w:r w:rsidRPr="00BF696A">
        <w:rPr>
          <w:rFonts w:ascii="Tahoma" w:hAnsi="Tahoma" w:cs="Tahoma"/>
          <w:color w:val="000000" w:themeColor="text1"/>
          <w:sz w:val="24"/>
          <w:szCs w:val="24"/>
        </w:rPr>
        <w:t xml:space="preserve">assets.  </w:t>
      </w:r>
    </w:p>
    <w:p w:rsidR="00172118" w:rsidRPr="00BF696A" w:rsidRDefault="00172118" w:rsidP="00172118">
      <w:pPr>
        <w:overflowPunct w:val="0"/>
        <w:autoSpaceDE w:val="0"/>
        <w:autoSpaceDN w:val="0"/>
        <w:adjustRightInd w:val="0"/>
        <w:spacing w:after="0" w:line="240" w:lineRule="auto"/>
        <w:ind w:left="2268"/>
        <w:rPr>
          <w:rFonts w:ascii="Tahoma" w:eastAsia="Times New Roman" w:hAnsi="Tahoma" w:cs="Tahoma"/>
          <w:sz w:val="24"/>
          <w:szCs w:val="24"/>
          <w:lang w:eastAsia="en-GB"/>
        </w:rPr>
      </w:pPr>
      <w:r w:rsidRPr="00BF696A">
        <w:rPr>
          <w:rFonts w:ascii="Tahoma" w:hAnsi="Tahoma" w:cs="Tahoma"/>
          <w:b/>
          <w:sz w:val="24"/>
          <w:szCs w:val="24"/>
        </w:rPr>
        <w:t>Resolution:</w:t>
      </w:r>
      <w:r w:rsidRPr="00BF696A">
        <w:rPr>
          <w:rFonts w:ascii="Tahoma" w:hAnsi="Tahoma" w:cs="Tahoma"/>
          <w:sz w:val="24"/>
          <w:szCs w:val="24"/>
        </w:rPr>
        <w:t xml:space="preserve"> CEO to meet with </w:t>
      </w:r>
      <w:r w:rsidRPr="00EC4A37">
        <w:rPr>
          <w:rFonts w:ascii="Tahoma" w:eastAsia="Times New Roman" w:hAnsi="Tahoma" w:cs="Tahoma"/>
          <w:color w:val="000000" w:themeColor="text1"/>
          <w:sz w:val="24"/>
          <w:szCs w:val="24"/>
        </w:rPr>
        <w:t xml:space="preserve">North Ayrshire Council </w:t>
      </w:r>
      <w:r w:rsidRPr="00BF696A">
        <w:rPr>
          <w:rFonts w:ascii="Tahoma" w:eastAsia="Times New Roman" w:hAnsi="Tahoma" w:cs="Tahoma"/>
          <w:color w:val="000000" w:themeColor="text1"/>
          <w:sz w:val="24"/>
          <w:szCs w:val="24"/>
        </w:rPr>
        <w:t xml:space="preserve">to </w:t>
      </w:r>
      <w:proofErr w:type="gramStart"/>
      <w:r w:rsidRPr="00BF696A">
        <w:rPr>
          <w:rFonts w:ascii="Tahoma" w:eastAsia="Times New Roman" w:hAnsi="Tahoma" w:cs="Tahoma"/>
          <w:color w:val="000000" w:themeColor="text1"/>
          <w:sz w:val="24"/>
          <w:szCs w:val="24"/>
        </w:rPr>
        <w:t>advise</w:t>
      </w:r>
      <w:proofErr w:type="gramEnd"/>
      <w:r w:rsidRPr="00BF696A">
        <w:rPr>
          <w:rFonts w:ascii="Tahoma" w:eastAsia="Times New Roman" w:hAnsi="Tahoma" w:cs="Tahoma"/>
          <w:color w:val="000000" w:themeColor="text1"/>
          <w:sz w:val="24"/>
          <w:szCs w:val="24"/>
        </w:rPr>
        <w:t xml:space="preserve"> of CCDC request for a coordinated approach to community assets and their future use. </w:t>
      </w:r>
    </w:p>
    <w:p w:rsidR="00172118" w:rsidRPr="00BF696A" w:rsidRDefault="00172118" w:rsidP="00172118">
      <w:pPr>
        <w:overflowPunct w:val="0"/>
        <w:autoSpaceDE w:val="0"/>
        <w:autoSpaceDN w:val="0"/>
        <w:adjustRightInd w:val="0"/>
        <w:spacing w:after="0" w:line="240" w:lineRule="auto"/>
        <w:ind w:left="1211" w:hanging="1276"/>
        <w:rPr>
          <w:rFonts w:ascii="Tahoma" w:eastAsia="Times New Roman" w:hAnsi="Tahoma" w:cs="Tahoma"/>
          <w:b/>
          <w:sz w:val="24"/>
          <w:szCs w:val="24"/>
        </w:rPr>
      </w:pPr>
    </w:p>
    <w:p w:rsidR="00172118" w:rsidRPr="00BF696A" w:rsidRDefault="00172118" w:rsidP="00172118">
      <w:pPr>
        <w:overflowPunct w:val="0"/>
        <w:autoSpaceDE w:val="0"/>
        <w:autoSpaceDN w:val="0"/>
        <w:adjustRightInd w:val="0"/>
        <w:spacing w:after="0" w:line="240" w:lineRule="auto"/>
        <w:ind w:left="1211" w:hanging="1276"/>
        <w:rPr>
          <w:rFonts w:ascii="Tahoma" w:eastAsia="Times New Roman" w:hAnsi="Tahoma" w:cs="Tahoma"/>
          <w:b/>
          <w:sz w:val="24"/>
          <w:szCs w:val="24"/>
        </w:rPr>
      </w:pPr>
      <w:r w:rsidRPr="00BF696A">
        <w:rPr>
          <w:rFonts w:ascii="Tahoma" w:eastAsia="Times New Roman" w:hAnsi="Tahoma" w:cs="Tahoma"/>
          <w:b/>
          <w:sz w:val="24"/>
          <w:szCs w:val="24"/>
        </w:rPr>
        <w:t xml:space="preserve">6.4 </w:t>
      </w:r>
      <w:r w:rsidRPr="00172118">
        <w:rPr>
          <w:rFonts w:ascii="Tahoma" w:eastAsia="Times New Roman" w:hAnsi="Tahoma" w:cs="Tahoma"/>
          <w:b/>
          <w:sz w:val="24"/>
          <w:szCs w:val="24"/>
        </w:rPr>
        <w:t xml:space="preserve">Millport sailing project </w:t>
      </w:r>
    </w:p>
    <w:p w:rsidR="00172118" w:rsidRPr="00BF696A" w:rsidRDefault="00172118" w:rsidP="00172118">
      <w:pPr>
        <w:overflowPunct w:val="0"/>
        <w:autoSpaceDE w:val="0"/>
        <w:autoSpaceDN w:val="0"/>
        <w:adjustRightInd w:val="0"/>
        <w:spacing w:after="0" w:line="240" w:lineRule="auto"/>
        <w:ind w:left="1211" w:hanging="1276"/>
        <w:rPr>
          <w:rFonts w:ascii="Tahoma" w:eastAsia="Times New Roman" w:hAnsi="Tahoma" w:cs="Tahoma"/>
          <w:b/>
          <w:sz w:val="24"/>
          <w:szCs w:val="24"/>
        </w:rPr>
      </w:pPr>
    </w:p>
    <w:p w:rsidR="00172118" w:rsidRPr="00BF696A" w:rsidRDefault="00172118" w:rsidP="00172118">
      <w:pPr>
        <w:overflowPunct w:val="0"/>
        <w:autoSpaceDE w:val="0"/>
        <w:autoSpaceDN w:val="0"/>
        <w:adjustRightInd w:val="0"/>
        <w:spacing w:after="0" w:line="240" w:lineRule="auto"/>
        <w:rPr>
          <w:rFonts w:ascii="Tahoma" w:eastAsia="Times New Roman" w:hAnsi="Tahoma" w:cs="Tahoma"/>
          <w:color w:val="000000" w:themeColor="text1"/>
          <w:sz w:val="24"/>
          <w:szCs w:val="24"/>
        </w:rPr>
      </w:pPr>
      <w:r w:rsidRPr="00BF696A">
        <w:rPr>
          <w:rFonts w:ascii="Tahoma" w:eastAsia="Times New Roman" w:hAnsi="Tahoma" w:cs="Tahoma"/>
          <w:color w:val="000000" w:themeColor="text1"/>
          <w:sz w:val="24"/>
          <w:szCs w:val="24"/>
        </w:rPr>
        <w:t xml:space="preserve">CEO advised that </w:t>
      </w:r>
      <w:r w:rsidRPr="00172118">
        <w:rPr>
          <w:rFonts w:ascii="Tahoma" w:eastAsia="Times New Roman" w:hAnsi="Tahoma" w:cs="Tahoma"/>
          <w:color w:val="000000" w:themeColor="text1"/>
          <w:sz w:val="24"/>
          <w:szCs w:val="24"/>
        </w:rPr>
        <w:t>North Ayrshire Council (NAC) position was that they would prefer that CCDC take over both the new and existing moorings (provided by NAC)</w:t>
      </w:r>
      <w:r w:rsidRPr="00BF696A">
        <w:rPr>
          <w:rFonts w:ascii="Tahoma" w:eastAsia="Times New Roman" w:hAnsi="Tahoma" w:cs="Tahoma"/>
          <w:color w:val="000000" w:themeColor="text1"/>
          <w:sz w:val="24"/>
          <w:szCs w:val="24"/>
        </w:rPr>
        <w:t>.</w:t>
      </w:r>
    </w:p>
    <w:p w:rsidR="00172118" w:rsidRPr="00BF696A" w:rsidRDefault="00172118" w:rsidP="00172118">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172118" w:rsidRPr="00BF696A" w:rsidRDefault="00172118" w:rsidP="00172118">
      <w:pPr>
        <w:overflowPunct w:val="0"/>
        <w:autoSpaceDE w:val="0"/>
        <w:autoSpaceDN w:val="0"/>
        <w:adjustRightInd w:val="0"/>
        <w:spacing w:after="0" w:line="240" w:lineRule="auto"/>
        <w:rPr>
          <w:rFonts w:ascii="Tahoma" w:eastAsia="Times New Roman" w:hAnsi="Tahoma" w:cs="Tahoma"/>
          <w:color w:val="000000" w:themeColor="text1"/>
          <w:sz w:val="24"/>
          <w:szCs w:val="24"/>
        </w:rPr>
      </w:pPr>
      <w:r w:rsidRPr="00BF696A">
        <w:rPr>
          <w:rFonts w:ascii="Tahoma" w:eastAsia="Times New Roman" w:hAnsi="Tahoma" w:cs="Tahoma"/>
          <w:color w:val="000000" w:themeColor="text1"/>
          <w:sz w:val="24"/>
          <w:szCs w:val="24"/>
        </w:rPr>
        <w:t xml:space="preserve">Discussion took place over how CCDC could develop the sailing facilities in general and what would be needed to have a fully functional inner harbour and moorings. </w:t>
      </w:r>
      <w:r w:rsidRPr="00172118">
        <w:rPr>
          <w:rFonts w:ascii="Tahoma" w:eastAsia="Times New Roman" w:hAnsi="Tahoma" w:cs="Tahoma"/>
          <w:color w:val="000000" w:themeColor="text1"/>
          <w:sz w:val="24"/>
          <w:szCs w:val="24"/>
        </w:rPr>
        <w:t xml:space="preserve">  </w:t>
      </w:r>
    </w:p>
    <w:p w:rsidR="006B0E00" w:rsidRPr="00BF696A" w:rsidRDefault="006B0E00" w:rsidP="00172118">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6B0E00" w:rsidRPr="00172118" w:rsidRDefault="006B0E00" w:rsidP="006B0E00">
      <w:pPr>
        <w:overflowPunct w:val="0"/>
        <w:autoSpaceDE w:val="0"/>
        <w:autoSpaceDN w:val="0"/>
        <w:adjustRightInd w:val="0"/>
        <w:spacing w:after="0" w:line="240" w:lineRule="auto"/>
        <w:rPr>
          <w:rFonts w:ascii="Tahoma" w:eastAsia="Times New Roman" w:hAnsi="Tahoma" w:cs="Tahoma"/>
          <w:sz w:val="24"/>
          <w:szCs w:val="24"/>
        </w:rPr>
      </w:pPr>
      <w:r w:rsidRPr="00BF696A">
        <w:rPr>
          <w:rFonts w:ascii="Tahoma" w:eastAsia="Times New Roman" w:hAnsi="Tahoma" w:cs="Tahoma"/>
          <w:sz w:val="24"/>
          <w:szCs w:val="24"/>
        </w:rPr>
        <w:t xml:space="preserve">VCEO added that </w:t>
      </w:r>
      <w:r w:rsidRPr="00172118">
        <w:rPr>
          <w:rFonts w:ascii="Tahoma" w:eastAsia="Times New Roman" w:hAnsi="Tahoma" w:cs="Tahoma"/>
          <w:sz w:val="24"/>
          <w:szCs w:val="24"/>
        </w:rPr>
        <w:t xml:space="preserve">NAC have advised that they would maintain the moorings for the next two years, and CCDC to take payments for use of their moorings as a contribution to their on-going maintenance.  </w:t>
      </w:r>
    </w:p>
    <w:p w:rsidR="00172118" w:rsidRPr="00BF696A" w:rsidRDefault="00172118" w:rsidP="00172118">
      <w:pPr>
        <w:overflowPunct w:val="0"/>
        <w:autoSpaceDE w:val="0"/>
        <w:autoSpaceDN w:val="0"/>
        <w:adjustRightInd w:val="0"/>
        <w:spacing w:after="0" w:line="240" w:lineRule="auto"/>
        <w:ind w:left="1211" w:hanging="1276"/>
        <w:rPr>
          <w:rFonts w:ascii="Tahoma" w:eastAsia="Times New Roman" w:hAnsi="Tahoma" w:cs="Tahoma"/>
          <w:b/>
          <w:sz w:val="24"/>
          <w:szCs w:val="24"/>
        </w:rPr>
      </w:pPr>
    </w:p>
    <w:p w:rsidR="00172118" w:rsidRPr="00172118" w:rsidRDefault="00172118" w:rsidP="00172118">
      <w:pPr>
        <w:overflowPunct w:val="0"/>
        <w:autoSpaceDE w:val="0"/>
        <w:autoSpaceDN w:val="0"/>
        <w:adjustRightInd w:val="0"/>
        <w:spacing w:after="0" w:line="240" w:lineRule="auto"/>
        <w:ind w:left="2268"/>
        <w:rPr>
          <w:rFonts w:ascii="Tahoma" w:eastAsia="Times New Roman" w:hAnsi="Tahoma" w:cs="Tahoma"/>
          <w:sz w:val="24"/>
          <w:szCs w:val="24"/>
        </w:rPr>
      </w:pPr>
      <w:r w:rsidRPr="00BF696A">
        <w:rPr>
          <w:rFonts w:ascii="Tahoma" w:hAnsi="Tahoma" w:cs="Tahoma"/>
          <w:b/>
          <w:sz w:val="24"/>
          <w:szCs w:val="24"/>
        </w:rPr>
        <w:t>Resolution:</w:t>
      </w:r>
      <w:r w:rsidRPr="00BF696A">
        <w:rPr>
          <w:rFonts w:ascii="Tahoma" w:hAnsi="Tahoma" w:cs="Tahoma"/>
          <w:sz w:val="24"/>
          <w:szCs w:val="24"/>
        </w:rPr>
        <w:t xml:space="preserve"> CEO and Director to continue to meet with </w:t>
      </w:r>
      <w:r w:rsidRPr="00EC4A37">
        <w:rPr>
          <w:rFonts w:ascii="Tahoma" w:eastAsia="Times New Roman" w:hAnsi="Tahoma" w:cs="Tahoma"/>
          <w:color w:val="000000" w:themeColor="text1"/>
          <w:sz w:val="24"/>
          <w:szCs w:val="24"/>
        </w:rPr>
        <w:t xml:space="preserve">North Ayrshire Council </w:t>
      </w:r>
      <w:r w:rsidRPr="00BF696A">
        <w:rPr>
          <w:rFonts w:ascii="Tahoma" w:eastAsia="Times New Roman" w:hAnsi="Tahoma" w:cs="Tahoma"/>
          <w:color w:val="000000" w:themeColor="text1"/>
          <w:sz w:val="24"/>
          <w:szCs w:val="24"/>
        </w:rPr>
        <w:t xml:space="preserve">and to advise of CCDC if there are any potential cost implications for CCDC. </w:t>
      </w:r>
    </w:p>
    <w:p w:rsidR="00172118" w:rsidRPr="00BF696A" w:rsidRDefault="00971161" w:rsidP="00172118">
      <w:pPr>
        <w:pStyle w:val="NormalWeb"/>
        <w:rPr>
          <w:rFonts w:ascii="Tahoma" w:hAnsi="Tahoma" w:cs="Tahoma"/>
          <w:lang w:eastAsia="en-US"/>
        </w:rPr>
      </w:pPr>
      <w:r w:rsidRPr="00172118">
        <w:rPr>
          <w:rFonts w:ascii="Tahoma" w:hAnsi="Tahoma" w:cs="Tahoma"/>
        </w:rPr>
        <w:t xml:space="preserve">Bob Campbell </w:t>
      </w:r>
      <w:r w:rsidRPr="00BF696A">
        <w:rPr>
          <w:rFonts w:ascii="Tahoma" w:hAnsi="Tahoma" w:cs="Tahoma"/>
        </w:rPr>
        <w:t>(</w:t>
      </w:r>
      <w:r w:rsidR="00172118" w:rsidRPr="00BF696A">
        <w:rPr>
          <w:rFonts w:ascii="Tahoma" w:hAnsi="Tahoma" w:cs="Tahoma"/>
          <w:lang w:eastAsia="en-US"/>
        </w:rPr>
        <w:t>BC</w:t>
      </w:r>
      <w:r w:rsidRPr="00BF696A">
        <w:rPr>
          <w:rFonts w:ascii="Tahoma" w:hAnsi="Tahoma" w:cs="Tahoma"/>
          <w:lang w:eastAsia="en-US"/>
        </w:rPr>
        <w:t>)</w:t>
      </w:r>
      <w:r w:rsidR="00172118" w:rsidRPr="00BF696A">
        <w:rPr>
          <w:rFonts w:ascii="Tahoma" w:hAnsi="Tahoma" w:cs="Tahoma"/>
          <w:lang w:eastAsia="en-US"/>
        </w:rPr>
        <w:t xml:space="preserve"> added that visiting sailors could be allowed to use the West Bay toilets and showers for a small fee, if agreed by the Board.</w:t>
      </w:r>
    </w:p>
    <w:p w:rsidR="006B0E00" w:rsidRPr="00BF696A" w:rsidRDefault="006B0E00" w:rsidP="00172118">
      <w:pPr>
        <w:pStyle w:val="NormalWeb"/>
        <w:rPr>
          <w:rFonts w:ascii="Tahoma" w:hAnsi="Tahoma" w:cs="Tahoma"/>
          <w:b/>
        </w:rPr>
      </w:pPr>
      <w:r w:rsidRPr="00BF696A">
        <w:rPr>
          <w:rFonts w:ascii="Tahoma" w:hAnsi="Tahoma" w:cs="Tahoma"/>
          <w:color w:val="000000" w:themeColor="text1"/>
        </w:rPr>
        <w:t xml:space="preserve">Discussion took place over how CCDC could best use these assets. </w:t>
      </w:r>
    </w:p>
    <w:p w:rsidR="00971161" w:rsidRPr="00BF696A" w:rsidRDefault="00971161" w:rsidP="00971161">
      <w:pPr>
        <w:overflowPunct w:val="0"/>
        <w:autoSpaceDE w:val="0"/>
        <w:autoSpaceDN w:val="0"/>
        <w:adjustRightInd w:val="0"/>
        <w:spacing w:after="0" w:line="240" w:lineRule="auto"/>
        <w:rPr>
          <w:rFonts w:ascii="Tahoma" w:eastAsia="Times New Roman" w:hAnsi="Tahoma" w:cs="Tahoma"/>
          <w:sz w:val="24"/>
          <w:szCs w:val="24"/>
        </w:rPr>
      </w:pPr>
      <w:r w:rsidRPr="00172118">
        <w:rPr>
          <w:rFonts w:ascii="Tahoma" w:eastAsia="Times New Roman" w:hAnsi="Tahoma" w:cs="Tahoma"/>
          <w:sz w:val="24"/>
          <w:szCs w:val="24"/>
        </w:rPr>
        <w:t xml:space="preserve">Bob Campbell </w:t>
      </w:r>
      <w:r w:rsidRPr="00BF696A">
        <w:rPr>
          <w:rFonts w:ascii="Tahoma" w:eastAsia="Times New Roman" w:hAnsi="Tahoma" w:cs="Tahoma"/>
          <w:sz w:val="24"/>
          <w:szCs w:val="24"/>
        </w:rPr>
        <w:t xml:space="preserve">(BC) advised </w:t>
      </w:r>
      <w:r w:rsidRPr="00172118">
        <w:rPr>
          <w:rFonts w:ascii="Tahoma" w:eastAsia="Times New Roman" w:hAnsi="Tahoma" w:cs="Tahoma"/>
          <w:sz w:val="24"/>
          <w:szCs w:val="24"/>
        </w:rPr>
        <w:t xml:space="preserve">has also recently met again with NAC, Crown Estates and Arran Harbour Association with a view to implementing a 2014/5 harbour communications strategy.  </w:t>
      </w:r>
    </w:p>
    <w:p w:rsidR="00971161" w:rsidRPr="00BF696A" w:rsidRDefault="00971161" w:rsidP="00971161">
      <w:pPr>
        <w:overflowPunct w:val="0"/>
        <w:autoSpaceDE w:val="0"/>
        <w:autoSpaceDN w:val="0"/>
        <w:adjustRightInd w:val="0"/>
        <w:spacing w:after="0" w:line="240" w:lineRule="auto"/>
        <w:rPr>
          <w:rFonts w:ascii="Tahoma" w:eastAsia="Times New Roman" w:hAnsi="Tahoma" w:cs="Tahoma"/>
          <w:sz w:val="24"/>
          <w:szCs w:val="24"/>
        </w:rPr>
      </w:pPr>
    </w:p>
    <w:p w:rsidR="00971161" w:rsidRPr="00172118" w:rsidRDefault="00971161" w:rsidP="00971161">
      <w:pPr>
        <w:overflowPunct w:val="0"/>
        <w:autoSpaceDE w:val="0"/>
        <w:autoSpaceDN w:val="0"/>
        <w:adjustRightInd w:val="0"/>
        <w:spacing w:after="0" w:line="240" w:lineRule="auto"/>
        <w:rPr>
          <w:rFonts w:ascii="Tahoma" w:eastAsia="Times New Roman" w:hAnsi="Tahoma" w:cs="Tahoma"/>
          <w:sz w:val="24"/>
          <w:szCs w:val="24"/>
        </w:rPr>
      </w:pPr>
      <w:r w:rsidRPr="00BF696A">
        <w:rPr>
          <w:rFonts w:ascii="Tahoma" w:eastAsia="Times New Roman" w:hAnsi="Tahoma" w:cs="Tahoma"/>
          <w:sz w:val="24"/>
          <w:szCs w:val="24"/>
        </w:rPr>
        <w:t>BC added that i</w:t>
      </w:r>
      <w:r w:rsidRPr="00172118">
        <w:rPr>
          <w:rFonts w:ascii="Tahoma" w:eastAsia="Times New Roman" w:hAnsi="Tahoma" w:cs="Tahoma"/>
          <w:sz w:val="24"/>
          <w:szCs w:val="24"/>
        </w:rPr>
        <w:t>n follow up discussions NAC</w:t>
      </w:r>
      <w:r w:rsidRPr="00BF696A">
        <w:rPr>
          <w:rFonts w:ascii="Tahoma" w:eastAsia="Times New Roman" w:hAnsi="Tahoma" w:cs="Tahoma"/>
          <w:sz w:val="24"/>
          <w:szCs w:val="24"/>
        </w:rPr>
        <w:t>;</w:t>
      </w:r>
      <w:r w:rsidRPr="00172118">
        <w:rPr>
          <w:rFonts w:ascii="Tahoma" w:eastAsia="Times New Roman" w:hAnsi="Tahoma" w:cs="Tahoma"/>
          <w:sz w:val="24"/>
          <w:szCs w:val="24"/>
        </w:rPr>
        <w:t xml:space="preserve"> </w:t>
      </w:r>
      <w:r w:rsidRPr="00BF696A">
        <w:rPr>
          <w:rFonts w:ascii="Tahoma" w:eastAsia="Times New Roman" w:hAnsi="Tahoma" w:cs="Tahoma"/>
          <w:sz w:val="24"/>
          <w:szCs w:val="24"/>
        </w:rPr>
        <w:t xml:space="preserve">they </w:t>
      </w:r>
      <w:r w:rsidRPr="00172118">
        <w:rPr>
          <w:rFonts w:ascii="Tahoma" w:eastAsia="Times New Roman" w:hAnsi="Tahoma" w:cs="Tahoma"/>
          <w:sz w:val="24"/>
          <w:szCs w:val="24"/>
        </w:rPr>
        <w:t xml:space="preserve">recommended that CCDC form a Harbour Association; and </w:t>
      </w:r>
      <w:r w:rsidRPr="00BF696A">
        <w:rPr>
          <w:rFonts w:ascii="Tahoma" w:eastAsia="Times New Roman" w:hAnsi="Tahoma" w:cs="Tahoma"/>
          <w:sz w:val="24"/>
          <w:szCs w:val="24"/>
        </w:rPr>
        <w:t xml:space="preserve">twin </w:t>
      </w:r>
      <w:r w:rsidRPr="00172118">
        <w:rPr>
          <w:rFonts w:ascii="Tahoma" w:eastAsia="Times New Roman" w:hAnsi="Tahoma" w:cs="Tahoma"/>
          <w:sz w:val="24"/>
          <w:szCs w:val="24"/>
        </w:rPr>
        <w:t xml:space="preserve">with NAC, Ayrshire and Arran Tourism, Arran Harbour Association to learn from each other’s experiences.    </w:t>
      </w:r>
    </w:p>
    <w:p w:rsidR="00971161" w:rsidRPr="00BF696A" w:rsidRDefault="00971161" w:rsidP="00971161">
      <w:pPr>
        <w:pStyle w:val="NormalWeb"/>
        <w:rPr>
          <w:rFonts w:ascii="Tahoma" w:hAnsi="Tahoma" w:cs="Tahoma"/>
          <w:color w:val="000000" w:themeColor="text1"/>
        </w:rPr>
      </w:pPr>
      <w:r w:rsidRPr="00BF696A">
        <w:rPr>
          <w:rFonts w:ascii="Tahoma" w:hAnsi="Tahoma" w:cs="Tahoma"/>
          <w:color w:val="000000" w:themeColor="text1"/>
        </w:rPr>
        <w:t xml:space="preserve">Discussion took place over how CCDC could form a moorings association. </w:t>
      </w:r>
    </w:p>
    <w:p w:rsidR="00971161" w:rsidRPr="00BF696A" w:rsidRDefault="00971161" w:rsidP="00971161">
      <w:pPr>
        <w:overflowPunct w:val="0"/>
        <w:autoSpaceDE w:val="0"/>
        <w:autoSpaceDN w:val="0"/>
        <w:adjustRightInd w:val="0"/>
        <w:spacing w:after="0" w:line="240" w:lineRule="auto"/>
        <w:ind w:left="2268"/>
        <w:rPr>
          <w:rFonts w:ascii="Tahoma" w:eastAsia="Times New Roman" w:hAnsi="Tahoma" w:cs="Tahoma"/>
          <w:sz w:val="24"/>
          <w:szCs w:val="24"/>
        </w:rPr>
      </w:pPr>
      <w:r w:rsidRPr="00BF696A">
        <w:rPr>
          <w:rFonts w:ascii="Tahoma" w:hAnsi="Tahoma" w:cs="Tahoma"/>
          <w:b/>
          <w:sz w:val="24"/>
          <w:szCs w:val="24"/>
        </w:rPr>
        <w:t>Resolution:</w:t>
      </w:r>
      <w:r w:rsidRPr="00BF696A">
        <w:rPr>
          <w:rFonts w:ascii="Tahoma" w:hAnsi="Tahoma" w:cs="Tahoma"/>
          <w:sz w:val="24"/>
          <w:szCs w:val="24"/>
        </w:rPr>
        <w:t xml:space="preserve"> CEO and Director </w:t>
      </w:r>
      <w:r w:rsidRPr="00172118">
        <w:rPr>
          <w:rFonts w:ascii="Tahoma" w:eastAsia="Times New Roman" w:hAnsi="Tahoma" w:cs="Tahoma"/>
          <w:sz w:val="24"/>
          <w:szCs w:val="24"/>
        </w:rPr>
        <w:t xml:space="preserve">Bob Campbell </w:t>
      </w:r>
      <w:r w:rsidRPr="00BF696A">
        <w:rPr>
          <w:rFonts w:ascii="Tahoma" w:hAnsi="Tahoma" w:cs="Tahoma"/>
          <w:sz w:val="24"/>
          <w:szCs w:val="24"/>
        </w:rPr>
        <w:t xml:space="preserve">to continue to meet with </w:t>
      </w:r>
      <w:r w:rsidRPr="00EC4A37">
        <w:rPr>
          <w:rFonts w:ascii="Tahoma" w:eastAsia="Times New Roman" w:hAnsi="Tahoma" w:cs="Tahoma"/>
          <w:color w:val="000000" w:themeColor="text1"/>
          <w:sz w:val="24"/>
          <w:szCs w:val="24"/>
        </w:rPr>
        <w:t xml:space="preserve">North Ayrshire Council </w:t>
      </w:r>
      <w:r w:rsidRPr="00BF696A">
        <w:rPr>
          <w:rFonts w:ascii="Tahoma" w:eastAsia="Times New Roman" w:hAnsi="Tahoma" w:cs="Tahoma"/>
          <w:color w:val="000000" w:themeColor="text1"/>
          <w:sz w:val="24"/>
          <w:szCs w:val="24"/>
        </w:rPr>
        <w:t xml:space="preserve">and to try and form a moorings association for Millport. </w:t>
      </w:r>
    </w:p>
    <w:p w:rsidR="00971161" w:rsidRPr="00172118" w:rsidRDefault="00971161" w:rsidP="00971161">
      <w:pPr>
        <w:overflowPunct w:val="0"/>
        <w:autoSpaceDE w:val="0"/>
        <w:autoSpaceDN w:val="0"/>
        <w:adjustRightInd w:val="0"/>
        <w:spacing w:after="0" w:line="240" w:lineRule="auto"/>
        <w:rPr>
          <w:rFonts w:ascii="Tahoma" w:eastAsia="Times New Roman" w:hAnsi="Tahoma" w:cs="Tahoma"/>
          <w:sz w:val="24"/>
          <w:szCs w:val="24"/>
        </w:rPr>
      </w:pPr>
    </w:p>
    <w:p w:rsidR="00971161" w:rsidRPr="00BF696A" w:rsidRDefault="00971161" w:rsidP="00971161">
      <w:pPr>
        <w:overflowPunct w:val="0"/>
        <w:autoSpaceDE w:val="0"/>
        <w:autoSpaceDN w:val="0"/>
        <w:adjustRightInd w:val="0"/>
        <w:spacing w:after="0" w:line="240" w:lineRule="auto"/>
        <w:rPr>
          <w:rFonts w:ascii="Tahoma" w:eastAsia="Times New Roman" w:hAnsi="Tahoma" w:cs="Tahoma"/>
          <w:sz w:val="24"/>
          <w:szCs w:val="24"/>
        </w:rPr>
      </w:pPr>
      <w:r w:rsidRPr="00172118">
        <w:rPr>
          <w:rFonts w:ascii="Tahoma" w:eastAsia="Times New Roman" w:hAnsi="Tahoma" w:cs="Tahoma"/>
          <w:sz w:val="24"/>
          <w:szCs w:val="24"/>
        </w:rPr>
        <w:t xml:space="preserve">Mr. Bob Campbell has also indicate that he is prepared to take on this role for the 2015 season, and this role will include taking over the day-to-day management of the moorings and also delivering tourist information to visiting sailors.  </w:t>
      </w:r>
    </w:p>
    <w:p w:rsidR="00971161" w:rsidRPr="00BF696A" w:rsidRDefault="00971161" w:rsidP="00971161">
      <w:pPr>
        <w:overflowPunct w:val="0"/>
        <w:autoSpaceDE w:val="0"/>
        <w:autoSpaceDN w:val="0"/>
        <w:adjustRightInd w:val="0"/>
        <w:spacing w:after="0" w:line="240" w:lineRule="auto"/>
        <w:rPr>
          <w:rFonts w:ascii="Tahoma" w:eastAsia="Times New Roman" w:hAnsi="Tahoma" w:cs="Tahoma"/>
          <w:sz w:val="24"/>
          <w:szCs w:val="24"/>
        </w:rPr>
      </w:pPr>
    </w:p>
    <w:p w:rsidR="00971161" w:rsidRPr="00BF696A" w:rsidRDefault="00971161" w:rsidP="00971161">
      <w:pPr>
        <w:overflowPunct w:val="0"/>
        <w:autoSpaceDE w:val="0"/>
        <w:autoSpaceDN w:val="0"/>
        <w:adjustRightInd w:val="0"/>
        <w:spacing w:after="0" w:line="240" w:lineRule="auto"/>
        <w:ind w:left="2268"/>
        <w:rPr>
          <w:rFonts w:ascii="Tahoma" w:eastAsia="Times New Roman" w:hAnsi="Tahoma" w:cs="Tahoma"/>
          <w:sz w:val="24"/>
          <w:szCs w:val="24"/>
        </w:rPr>
      </w:pPr>
      <w:r w:rsidRPr="00172118">
        <w:rPr>
          <w:rFonts w:ascii="Tahoma" w:eastAsia="Times New Roman" w:hAnsi="Tahoma" w:cs="Tahoma"/>
          <w:sz w:val="24"/>
          <w:szCs w:val="24"/>
        </w:rPr>
        <w:t xml:space="preserve"> </w:t>
      </w:r>
      <w:r w:rsidRPr="00BF696A">
        <w:rPr>
          <w:rFonts w:ascii="Tahoma" w:hAnsi="Tahoma" w:cs="Tahoma"/>
          <w:b/>
          <w:sz w:val="24"/>
          <w:szCs w:val="24"/>
        </w:rPr>
        <w:t>Resolution:</w:t>
      </w:r>
      <w:r w:rsidRPr="00BF696A">
        <w:rPr>
          <w:rFonts w:ascii="Tahoma" w:hAnsi="Tahoma" w:cs="Tahoma"/>
          <w:sz w:val="24"/>
          <w:szCs w:val="24"/>
        </w:rPr>
        <w:t xml:space="preserve"> Director </w:t>
      </w:r>
      <w:r w:rsidRPr="00172118">
        <w:rPr>
          <w:rFonts w:ascii="Tahoma" w:eastAsia="Times New Roman" w:hAnsi="Tahoma" w:cs="Tahoma"/>
          <w:sz w:val="24"/>
          <w:szCs w:val="24"/>
        </w:rPr>
        <w:t xml:space="preserve">Bob Campbell </w:t>
      </w:r>
      <w:r w:rsidRPr="00BF696A">
        <w:rPr>
          <w:rFonts w:ascii="Tahoma" w:hAnsi="Tahoma" w:cs="Tahoma"/>
          <w:sz w:val="24"/>
          <w:szCs w:val="24"/>
        </w:rPr>
        <w:t>to continue to represent CCDC at a Millport M</w:t>
      </w:r>
      <w:r w:rsidRPr="00BF696A">
        <w:rPr>
          <w:rFonts w:ascii="Tahoma" w:eastAsia="Times New Roman" w:hAnsi="Tahoma" w:cs="Tahoma"/>
          <w:color w:val="000000" w:themeColor="text1"/>
          <w:sz w:val="24"/>
          <w:szCs w:val="24"/>
        </w:rPr>
        <w:t xml:space="preserve">oorings Association. </w:t>
      </w:r>
    </w:p>
    <w:p w:rsidR="00971161" w:rsidRPr="00BF696A" w:rsidRDefault="00971161" w:rsidP="00971161">
      <w:pPr>
        <w:overflowPunct w:val="0"/>
        <w:autoSpaceDE w:val="0"/>
        <w:autoSpaceDN w:val="0"/>
        <w:adjustRightInd w:val="0"/>
        <w:spacing w:after="0" w:line="240" w:lineRule="auto"/>
        <w:rPr>
          <w:rFonts w:ascii="Tahoma" w:eastAsia="Times New Roman" w:hAnsi="Tahoma" w:cs="Tahoma"/>
          <w:sz w:val="24"/>
          <w:szCs w:val="24"/>
        </w:rPr>
      </w:pPr>
    </w:p>
    <w:p w:rsidR="00971161" w:rsidRPr="00172118" w:rsidRDefault="00971161" w:rsidP="00971161">
      <w:pPr>
        <w:overflowPunct w:val="0"/>
        <w:autoSpaceDE w:val="0"/>
        <w:autoSpaceDN w:val="0"/>
        <w:adjustRightInd w:val="0"/>
        <w:spacing w:after="0" w:line="240" w:lineRule="auto"/>
        <w:rPr>
          <w:rFonts w:ascii="Tahoma" w:eastAsia="Times New Roman" w:hAnsi="Tahoma" w:cs="Tahoma"/>
          <w:sz w:val="24"/>
          <w:szCs w:val="24"/>
        </w:rPr>
      </w:pPr>
      <w:r w:rsidRPr="00172118">
        <w:rPr>
          <w:rFonts w:ascii="Tahoma" w:eastAsia="Times New Roman" w:hAnsi="Tahoma" w:cs="Tahoma"/>
          <w:sz w:val="24"/>
          <w:szCs w:val="24"/>
        </w:rPr>
        <w:t xml:space="preserve">CEO </w:t>
      </w:r>
      <w:r w:rsidRPr="00BF696A">
        <w:rPr>
          <w:rFonts w:ascii="Tahoma" w:eastAsia="Times New Roman" w:hAnsi="Tahoma" w:cs="Tahoma"/>
          <w:sz w:val="24"/>
          <w:szCs w:val="24"/>
        </w:rPr>
        <w:t xml:space="preserve">added that NAC had </w:t>
      </w:r>
      <w:r w:rsidRPr="00172118">
        <w:rPr>
          <w:rFonts w:ascii="Tahoma" w:eastAsia="Times New Roman" w:hAnsi="Tahoma" w:cs="Tahoma"/>
          <w:sz w:val="24"/>
          <w:szCs w:val="24"/>
        </w:rPr>
        <w:t xml:space="preserve">advised </w:t>
      </w:r>
      <w:r w:rsidRPr="00BF696A">
        <w:rPr>
          <w:rFonts w:ascii="Tahoma" w:eastAsia="Times New Roman" w:hAnsi="Tahoma" w:cs="Tahoma"/>
          <w:sz w:val="24"/>
          <w:szCs w:val="24"/>
        </w:rPr>
        <w:t xml:space="preserve">us (CCDC) </w:t>
      </w:r>
      <w:r w:rsidRPr="00172118">
        <w:rPr>
          <w:rFonts w:ascii="Tahoma" w:eastAsia="Times New Roman" w:hAnsi="Tahoma" w:cs="Tahoma"/>
          <w:sz w:val="24"/>
          <w:szCs w:val="24"/>
        </w:rPr>
        <w:t xml:space="preserve">to formally register our interest in the weighbridge office, so that we could have a base at the harbour. </w:t>
      </w:r>
    </w:p>
    <w:p w:rsidR="00172118" w:rsidRPr="00BF696A" w:rsidRDefault="00172118" w:rsidP="00172118">
      <w:pPr>
        <w:overflowPunct w:val="0"/>
        <w:autoSpaceDE w:val="0"/>
        <w:autoSpaceDN w:val="0"/>
        <w:adjustRightInd w:val="0"/>
        <w:spacing w:after="0" w:line="240" w:lineRule="auto"/>
        <w:ind w:left="1211" w:hanging="1276"/>
        <w:rPr>
          <w:rFonts w:ascii="Tahoma" w:eastAsia="Times New Roman" w:hAnsi="Tahoma" w:cs="Tahoma"/>
          <w:b/>
          <w:sz w:val="24"/>
          <w:szCs w:val="24"/>
        </w:rPr>
      </w:pPr>
    </w:p>
    <w:p w:rsidR="00971161" w:rsidRPr="00BF696A" w:rsidRDefault="00971161" w:rsidP="00971161">
      <w:pPr>
        <w:overflowPunct w:val="0"/>
        <w:autoSpaceDE w:val="0"/>
        <w:autoSpaceDN w:val="0"/>
        <w:adjustRightInd w:val="0"/>
        <w:spacing w:after="0" w:line="240" w:lineRule="auto"/>
        <w:ind w:left="2268"/>
        <w:rPr>
          <w:rFonts w:ascii="Tahoma" w:eastAsia="Times New Roman" w:hAnsi="Tahoma" w:cs="Tahoma"/>
          <w:color w:val="000000" w:themeColor="text1"/>
          <w:sz w:val="24"/>
          <w:szCs w:val="24"/>
        </w:rPr>
      </w:pPr>
      <w:r w:rsidRPr="00BF696A">
        <w:rPr>
          <w:rFonts w:ascii="Tahoma" w:hAnsi="Tahoma" w:cs="Tahoma"/>
          <w:b/>
          <w:sz w:val="24"/>
          <w:szCs w:val="24"/>
        </w:rPr>
        <w:t>Resolution:</w:t>
      </w:r>
      <w:r w:rsidRPr="00BF696A">
        <w:rPr>
          <w:rFonts w:ascii="Tahoma" w:hAnsi="Tahoma" w:cs="Tahoma"/>
          <w:sz w:val="24"/>
          <w:szCs w:val="24"/>
        </w:rPr>
        <w:t xml:space="preserve"> CEO and Director </w:t>
      </w:r>
      <w:r w:rsidRPr="00172118">
        <w:rPr>
          <w:rFonts w:ascii="Tahoma" w:eastAsia="Times New Roman" w:hAnsi="Tahoma" w:cs="Tahoma"/>
          <w:sz w:val="24"/>
          <w:szCs w:val="24"/>
        </w:rPr>
        <w:t xml:space="preserve">Bob Campbell </w:t>
      </w:r>
      <w:r w:rsidRPr="00BF696A">
        <w:rPr>
          <w:rFonts w:ascii="Tahoma" w:hAnsi="Tahoma" w:cs="Tahoma"/>
          <w:sz w:val="24"/>
          <w:szCs w:val="24"/>
        </w:rPr>
        <w:t xml:space="preserve">to apply to </w:t>
      </w:r>
      <w:r w:rsidRPr="00EC4A37">
        <w:rPr>
          <w:rFonts w:ascii="Tahoma" w:eastAsia="Times New Roman" w:hAnsi="Tahoma" w:cs="Tahoma"/>
          <w:color w:val="000000" w:themeColor="text1"/>
          <w:sz w:val="24"/>
          <w:szCs w:val="24"/>
        </w:rPr>
        <w:t xml:space="preserve">North Ayrshire Council </w:t>
      </w:r>
      <w:r w:rsidRPr="00BF696A">
        <w:rPr>
          <w:rFonts w:ascii="Tahoma" w:eastAsia="Times New Roman" w:hAnsi="Tahoma" w:cs="Tahoma"/>
          <w:color w:val="000000" w:themeColor="text1"/>
          <w:sz w:val="24"/>
          <w:szCs w:val="24"/>
        </w:rPr>
        <w:t xml:space="preserve">and to try and secure a lease over the weighbridge station office.  </w:t>
      </w:r>
    </w:p>
    <w:p w:rsidR="00971161" w:rsidRPr="00BF696A" w:rsidRDefault="00971161" w:rsidP="00971161">
      <w:pPr>
        <w:overflowPunct w:val="0"/>
        <w:autoSpaceDE w:val="0"/>
        <w:autoSpaceDN w:val="0"/>
        <w:adjustRightInd w:val="0"/>
        <w:spacing w:after="0" w:line="240" w:lineRule="auto"/>
        <w:ind w:left="2268"/>
        <w:rPr>
          <w:rFonts w:ascii="Tahoma" w:eastAsia="Times New Roman" w:hAnsi="Tahoma" w:cs="Tahoma"/>
          <w:sz w:val="24"/>
          <w:szCs w:val="24"/>
        </w:rPr>
      </w:pPr>
    </w:p>
    <w:p w:rsidR="00971161" w:rsidRPr="00172118" w:rsidRDefault="00971161" w:rsidP="00971161">
      <w:pPr>
        <w:overflowPunct w:val="0"/>
        <w:autoSpaceDE w:val="0"/>
        <w:autoSpaceDN w:val="0"/>
        <w:adjustRightInd w:val="0"/>
        <w:spacing w:after="0" w:line="240" w:lineRule="auto"/>
        <w:rPr>
          <w:rFonts w:ascii="Tahoma" w:eastAsia="Times New Roman" w:hAnsi="Tahoma" w:cs="Tahoma"/>
          <w:sz w:val="24"/>
          <w:szCs w:val="24"/>
        </w:rPr>
      </w:pPr>
      <w:r w:rsidRPr="00172118">
        <w:rPr>
          <w:rFonts w:ascii="Tahoma" w:eastAsia="Times New Roman" w:hAnsi="Tahoma" w:cs="Tahoma"/>
          <w:sz w:val="24"/>
          <w:szCs w:val="24"/>
        </w:rPr>
        <w:lastRenderedPageBreak/>
        <w:t xml:space="preserve">CEO advised </w:t>
      </w:r>
      <w:r w:rsidRPr="00BF696A">
        <w:rPr>
          <w:rFonts w:ascii="Tahoma" w:eastAsia="Times New Roman" w:hAnsi="Tahoma" w:cs="Tahoma"/>
          <w:sz w:val="24"/>
          <w:szCs w:val="24"/>
        </w:rPr>
        <w:t>that he would inform all directors of CCDC; on any progress made in this respect as soon as we had any positive feedback from council</w:t>
      </w:r>
      <w:r w:rsidRPr="00172118">
        <w:rPr>
          <w:rFonts w:ascii="Tahoma" w:eastAsia="Times New Roman" w:hAnsi="Tahoma" w:cs="Tahoma"/>
          <w:sz w:val="24"/>
          <w:szCs w:val="24"/>
        </w:rPr>
        <w:t xml:space="preserve">. </w:t>
      </w:r>
    </w:p>
    <w:p w:rsidR="00172118" w:rsidRPr="00172118" w:rsidRDefault="00172118" w:rsidP="00172118">
      <w:pPr>
        <w:overflowPunct w:val="0"/>
        <w:autoSpaceDE w:val="0"/>
        <w:autoSpaceDN w:val="0"/>
        <w:adjustRightInd w:val="0"/>
        <w:spacing w:after="0" w:line="240" w:lineRule="auto"/>
        <w:rPr>
          <w:rFonts w:ascii="Tahoma" w:eastAsia="Times New Roman" w:hAnsi="Tahoma" w:cs="Tahoma"/>
          <w:sz w:val="24"/>
          <w:szCs w:val="24"/>
        </w:rPr>
      </w:pPr>
    </w:p>
    <w:p w:rsidR="004D130B" w:rsidRPr="00BF696A" w:rsidRDefault="007D0B0D" w:rsidP="00172118">
      <w:pPr>
        <w:pStyle w:val="NormalWeb"/>
        <w:ind w:left="1843" w:hanging="1843"/>
        <w:rPr>
          <w:rFonts w:ascii="Tahoma" w:hAnsi="Tahoma" w:cs="Tahoma"/>
          <w:color w:val="FF0000"/>
          <w:lang w:val="en"/>
        </w:rPr>
      </w:pPr>
      <w:r w:rsidRPr="00BF696A">
        <w:rPr>
          <w:rFonts w:ascii="Tahoma" w:hAnsi="Tahoma" w:cs="Tahoma"/>
          <w:b/>
        </w:rPr>
        <w:t>6.</w:t>
      </w:r>
      <w:r w:rsidR="00971161" w:rsidRPr="00BF696A">
        <w:rPr>
          <w:rFonts w:ascii="Tahoma" w:hAnsi="Tahoma" w:cs="Tahoma"/>
          <w:b/>
        </w:rPr>
        <w:t>5</w:t>
      </w:r>
      <w:r w:rsidRPr="00BF696A">
        <w:rPr>
          <w:rFonts w:ascii="Tahoma" w:hAnsi="Tahoma" w:cs="Tahoma"/>
          <w:b/>
        </w:rPr>
        <w:t xml:space="preserve"> </w:t>
      </w:r>
      <w:r w:rsidR="00A51759" w:rsidRPr="00BF696A">
        <w:rPr>
          <w:rFonts w:ascii="Tahoma" w:hAnsi="Tahoma" w:cs="Tahoma"/>
          <w:b/>
        </w:rPr>
        <w:t xml:space="preserve">- </w:t>
      </w:r>
      <w:r w:rsidR="004D130B" w:rsidRPr="00BF696A">
        <w:rPr>
          <w:rFonts w:ascii="Tahoma" w:hAnsi="Tahoma" w:cs="Tahoma"/>
          <w:b/>
          <w:color w:val="000000" w:themeColor="text1"/>
          <w:lang w:val="en"/>
        </w:rPr>
        <w:t>Community Pharmacy</w:t>
      </w:r>
      <w:r w:rsidR="004D130B" w:rsidRPr="00BF696A">
        <w:rPr>
          <w:rFonts w:ascii="Tahoma" w:hAnsi="Tahoma" w:cs="Tahoma"/>
          <w:color w:val="000000" w:themeColor="text1"/>
          <w:lang w:val="en"/>
        </w:rPr>
        <w:t xml:space="preserve"> </w:t>
      </w:r>
    </w:p>
    <w:p w:rsidR="00306EDC" w:rsidRPr="00BF696A" w:rsidRDefault="004D130B" w:rsidP="004D130B">
      <w:pPr>
        <w:spacing w:before="100" w:beforeAutospacing="1" w:after="100" w:afterAutospacing="1" w:line="240" w:lineRule="auto"/>
        <w:rPr>
          <w:rFonts w:ascii="Tahoma" w:eastAsia="Times New Roman" w:hAnsi="Tahoma" w:cs="Tahoma"/>
          <w:color w:val="000000" w:themeColor="text1"/>
          <w:sz w:val="24"/>
          <w:szCs w:val="24"/>
          <w:lang w:val="en" w:eastAsia="en-GB"/>
        </w:rPr>
      </w:pPr>
      <w:r w:rsidRPr="00BF696A">
        <w:rPr>
          <w:rFonts w:ascii="Tahoma" w:eastAsia="Times New Roman" w:hAnsi="Tahoma" w:cs="Tahoma"/>
          <w:color w:val="000000" w:themeColor="text1"/>
          <w:sz w:val="24"/>
          <w:szCs w:val="24"/>
          <w:lang w:val="en" w:eastAsia="en-GB"/>
        </w:rPr>
        <w:t xml:space="preserve">CEO </w:t>
      </w:r>
      <w:r w:rsidR="005E65A3" w:rsidRPr="00BF696A">
        <w:rPr>
          <w:rFonts w:ascii="Tahoma" w:eastAsia="Times New Roman" w:hAnsi="Tahoma" w:cs="Tahoma"/>
          <w:color w:val="000000" w:themeColor="text1"/>
          <w:sz w:val="24"/>
          <w:szCs w:val="24"/>
          <w:lang w:val="en" w:eastAsia="en-GB"/>
        </w:rPr>
        <w:t>advised th</w:t>
      </w:r>
      <w:r w:rsidR="00306EDC" w:rsidRPr="00BF696A">
        <w:rPr>
          <w:rFonts w:ascii="Tahoma" w:eastAsia="Times New Roman" w:hAnsi="Tahoma" w:cs="Tahoma"/>
          <w:color w:val="000000" w:themeColor="text1"/>
          <w:sz w:val="24"/>
          <w:szCs w:val="24"/>
          <w:lang w:val="en" w:eastAsia="en-GB"/>
        </w:rPr>
        <w:t xml:space="preserve">e Board of </w:t>
      </w:r>
      <w:r w:rsidRPr="00BF696A">
        <w:rPr>
          <w:rFonts w:ascii="Tahoma" w:eastAsia="Times New Roman" w:hAnsi="Tahoma" w:cs="Tahoma"/>
          <w:color w:val="000000" w:themeColor="text1"/>
          <w:sz w:val="24"/>
          <w:szCs w:val="24"/>
          <w:lang w:val="en" w:eastAsia="en-GB"/>
        </w:rPr>
        <w:t>Director</w:t>
      </w:r>
      <w:r w:rsidR="00306EDC" w:rsidRPr="00BF696A">
        <w:rPr>
          <w:rFonts w:ascii="Tahoma" w:eastAsia="Times New Roman" w:hAnsi="Tahoma" w:cs="Tahoma"/>
          <w:color w:val="000000" w:themeColor="text1"/>
          <w:sz w:val="24"/>
          <w:szCs w:val="24"/>
          <w:lang w:val="en" w:eastAsia="en-GB"/>
        </w:rPr>
        <w:t xml:space="preserve">s that the </w:t>
      </w:r>
      <w:r w:rsidRPr="00BF696A">
        <w:rPr>
          <w:rFonts w:ascii="Tahoma" w:eastAsia="Times New Roman" w:hAnsi="Tahoma" w:cs="Tahoma"/>
          <w:color w:val="000000" w:themeColor="text1"/>
          <w:sz w:val="24"/>
          <w:szCs w:val="24"/>
          <w:lang w:val="en" w:eastAsia="en-GB"/>
        </w:rPr>
        <w:t>processes to determine whether there is a “need” for new pharmacies</w:t>
      </w:r>
      <w:r w:rsidR="00306EDC" w:rsidRPr="00BF696A">
        <w:rPr>
          <w:rFonts w:ascii="Tahoma" w:eastAsia="Times New Roman" w:hAnsi="Tahoma" w:cs="Tahoma"/>
          <w:color w:val="000000" w:themeColor="text1"/>
          <w:sz w:val="24"/>
          <w:szCs w:val="24"/>
          <w:lang w:val="en" w:eastAsia="en-GB"/>
        </w:rPr>
        <w:t xml:space="preserve"> had now commenced</w:t>
      </w:r>
      <w:r w:rsidR="00971161" w:rsidRPr="00BF696A">
        <w:rPr>
          <w:rFonts w:ascii="Tahoma" w:eastAsia="Times New Roman" w:hAnsi="Tahoma" w:cs="Tahoma"/>
          <w:color w:val="000000" w:themeColor="text1"/>
          <w:sz w:val="24"/>
          <w:szCs w:val="24"/>
          <w:lang w:val="en" w:eastAsia="en-GB"/>
        </w:rPr>
        <w:t xml:space="preserve"> and would only be competed in September</w:t>
      </w:r>
      <w:r w:rsidRPr="00BF696A">
        <w:rPr>
          <w:rFonts w:ascii="Tahoma" w:eastAsia="Times New Roman" w:hAnsi="Tahoma" w:cs="Tahoma"/>
          <w:color w:val="000000" w:themeColor="text1"/>
          <w:sz w:val="24"/>
          <w:szCs w:val="24"/>
          <w:lang w:val="en" w:eastAsia="en-GB"/>
        </w:rPr>
        <w:t xml:space="preserve">. </w:t>
      </w:r>
    </w:p>
    <w:p w:rsidR="009E3CC8" w:rsidRPr="00BF696A" w:rsidRDefault="009E3CC8" w:rsidP="004D130B">
      <w:pPr>
        <w:spacing w:before="100" w:beforeAutospacing="1" w:after="100" w:afterAutospacing="1" w:line="240" w:lineRule="auto"/>
        <w:rPr>
          <w:rFonts w:ascii="Tahoma" w:eastAsia="Times New Roman" w:hAnsi="Tahoma" w:cs="Tahoma"/>
          <w:color w:val="000000" w:themeColor="text1"/>
          <w:sz w:val="24"/>
          <w:szCs w:val="24"/>
          <w:lang w:val="en" w:eastAsia="en-GB"/>
        </w:rPr>
      </w:pPr>
      <w:r w:rsidRPr="00BF696A">
        <w:rPr>
          <w:rFonts w:ascii="Tahoma" w:eastAsia="Times New Roman" w:hAnsi="Tahoma" w:cs="Tahoma"/>
          <w:color w:val="000000" w:themeColor="text1"/>
          <w:sz w:val="24"/>
          <w:szCs w:val="24"/>
          <w:lang w:val="en" w:eastAsia="en-GB"/>
        </w:rPr>
        <w:t xml:space="preserve">Discussion took place around the length of time the process would take in total. </w:t>
      </w:r>
    </w:p>
    <w:p w:rsidR="009E3CC8" w:rsidRPr="00BF696A" w:rsidRDefault="009E3CC8" w:rsidP="009E3CC8">
      <w:pPr>
        <w:spacing w:before="100" w:beforeAutospacing="1" w:after="100" w:afterAutospacing="1" w:line="240" w:lineRule="auto"/>
        <w:rPr>
          <w:rFonts w:ascii="Tahoma" w:eastAsia="Times New Roman" w:hAnsi="Tahoma" w:cs="Tahoma"/>
          <w:color w:val="000000" w:themeColor="text1"/>
          <w:sz w:val="24"/>
          <w:szCs w:val="24"/>
          <w:lang w:val="en" w:eastAsia="en-GB"/>
        </w:rPr>
      </w:pPr>
      <w:r w:rsidRPr="00BF696A">
        <w:rPr>
          <w:rFonts w:ascii="Tahoma" w:eastAsia="Times New Roman" w:hAnsi="Tahoma" w:cs="Tahoma"/>
          <w:color w:val="000000" w:themeColor="text1"/>
          <w:sz w:val="24"/>
          <w:szCs w:val="24"/>
          <w:lang w:val="en" w:eastAsia="en-GB"/>
        </w:rPr>
        <w:t xml:space="preserve">Further discussion took place around the appeal process. </w:t>
      </w:r>
    </w:p>
    <w:p w:rsidR="004D130B" w:rsidRPr="00BF696A" w:rsidRDefault="00971161" w:rsidP="00971161">
      <w:pPr>
        <w:autoSpaceDN w:val="0"/>
        <w:spacing w:after="0" w:line="240" w:lineRule="auto"/>
        <w:ind w:left="2268"/>
        <w:rPr>
          <w:rFonts w:ascii="Tahoma" w:eastAsia="Times New Roman" w:hAnsi="Tahoma" w:cs="Tahoma"/>
          <w:i/>
          <w:color w:val="000000" w:themeColor="text1"/>
          <w:sz w:val="24"/>
          <w:szCs w:val="24"/>
        </w:rPr>
      </w:pPr>
      <w:r w:rsidRPr="00BF696A">
        <w:rPr>
          <w:rFonts w:ascii="Tahoma" w:hAnsi="Tahoma" w:cs="Tahoma"/>
          <w:b/>
          <w:sz w:val="24"/>
          <w:szCs w:val="24"/>
        </w:rPr>
        <w:t>Resolution:</w:t>
      </w:r>
      <w:r w:rsidR="004D130B" w:rsidRPr="00BF696A">
        <w:rPr>
          <w:rFonts w:ascii="Tahoma" w:eastAsia="Times New Roman" w:hAnsi="Tahoma" w:cs="Tahoma"/>
          <w:color w:val="000000" w:themeColor="text1"/>
          <w:sz w:val="24"/>
          <w:szCs w:val="24"/>
        </w:rPr>
        <w:t xml:space="preserve"> that the CEO continue to engage with the NHS; and report to the full Board at the next board meeting.</w:t>
      </w:r>
      <w:r w:rsidR="004D130B" w:rsidRPr="00BF696A">
        <w:rPr>
          <w:rFonts w:ascii="Tahoma" w:eastAsia="Times New Roman" w:hAnsi="Tahoma" w:cs="Tahoma"/>
          <w:i/>
          <w:color w:val="000000" w:themeColor="text1"/>
          <w:sz w:val="24"/>
          <w:szCs w:val="24"/>
        </w:rPr>
        <w:t xml:space="preserve"> </w:t>
      </w:r>
    </w:p>
    <w:p w:rsidR="004D130B" w:rsidRPr="00BF696A" w:rsidRDefault="004D130B" w:rsidP="004D130B">
      <w:pPr>
        <w:overflowPunct w:val="0"/>
        <w:autoSpaceDE w:val="0"/>
        <w:autoSpaceDN w:val="0"/>
        <w:adjustRightInd w:val="0"/>
        <w:spacing w:after="0" w:line="240" w:lineRule="auto"/>
        <w:rPr>
          <w:rFonts w:ascii="Tahoma" w:eastAsia="Times New Roman" w:hAnsi="Tahoma" w:cs="Tahoma"/>
          <w:b/>
          <w:color w:val="FF0000"/>
          <w:sz w:val="24"/>
          <w:szCs w:val="24"/>
        </w:rPr>
      </w:pPr>
    </w:p>
    <w:p w:rsidR="004D130B" w:rsidRPr="00BF696A" w:rsidRDefault="00912C6E" w:rsidP="00912C6E">
      <w:pPr>
        <w:pStyle w:val="NormalWeb"/>
        <w:rPr>
          <w:rFonts w:ascii="Tahoma" w:hAnsi="Tahoma" w:cs="Tahoma"/>
          <w:b/>
          <w:color w:val="000000" w:themeColor="text1"/>
        </w:rPr>
      </w:pPr>
      <w:r w:rsidRPr="00BF696A">
        <w:rPr>
          <w:rFonts w:ascii="Tahoma" w:hAnsi="Tahoma" w:cs="Tahoma"/>
          <w:b/>
          <w:color w:val="000000" w:themeColor="text1"/>
        </w:rPr>
        <w:t xml:space="preserve">6.6 </w:t>
      </w:r>
      <w:r w:rsidR="00A51759" w:rsidRPr="00BF696A">
        <w:rPr>
          <w:rFonts w:ascii="Tahoma" w:hAnsi="Tahoma" w:cs="Tahoma"/>
          <w:b/>
          <w:color w:val="000000" w:themeColor="text1"/>
        </w:rPr>
        <w:t xml:space="preserve">- </w:t>
      </w:r>
      <w:r w:rsidR="004D130B" w:rsidRPr="00BF696A">
        <w:rPr>
          <w:rFonts w:ascii="Tahoma" w:hAnsi="Tahoma" w:cs="Tahoma"/>
          <w:b/>
          <w:color w:val="000000" w:themeColor="text1"/>
        </w:rPr>
        <w:t xml:space="preserve">Health and Safety  </w:t>
      </w:r>
    </w:p>
    <w:p w:rsidR="004D130B" w:rsidRPr="00BF696A" w:rsidRDefault="00A51759" w:rsidP="00A51759">
      <w:pPr>
        <w:overflowPunct w:val="0"/>
        <w:autoSpaceDE w:val="0"/>
        <w:autoSpaceDN w:val="0"/>
        <w:adjustRightInd w:val="0"/>
        <w:spacing w:after="0" w:line="240" w:lineRule="auto"/>
        <w:rPr>
          <w:rFonts w:ascii="Tahoma" w:eastAsia="Times New Roman" w:hAnsi="Tahoma" w:cs="Tahoma"/>
          <w:color w:val="000000" w:themeColor="text1"/>
          <w:sz w:val="24"/>
          <w:szCs w:val="24"/>
        </w:rPr>
      </w:pPr>
      <w:r w:rsidRPr="00BF696A">
        <w:rPr>
          <w:rFonts w:ascii="Tahoma" w:eastAsia="Times New Roman" w:hAnsi="Tahoma" w:cs="Tahoma"/>
          <w:color w:val="000000" w:themeColor="text1"/>
          <w:sz w:val="24"/>
          <w:szCs w:val="24"/>
        </w:rPr>
        <w:t>CEO stated that there were n</w:t>
      </w:r>
      <w:r w:rsidR="004D130B" w:rsidRPr="00BF696A">
        <w:rPr>
          <w:rFonts w:ascii="Tahoma" w:eastAsia="Times New Roman" w:hAnsi="Tahoma" w:cs="Tahoma"/>
          <w:color w:val="000000" w:themeColor="text1"/>
          <w:sz w:val="24"/>
          <w:szCs w:val="24"/>
        </w:rPr>
        <w:t xml:space="preserve">o issues to report. </w:t>
      </w:r>
    </w:p>
    <w:p w:rsidR="008040AE" w:rsidRPr="00BF696A" w:rsidRDefault="008040AE" w:rsidP="00A51759">
      <w:pPr>
        <w:overflowPunct w:val="0"/>
        <w:autoSpaceDE w:val="0"/>
        <w:autoSpaceDN w:val="0"/>
        <w:adjustRightInd w:val="0"/>
        <w:spacing w:after="0" w:line="240" w:lineRule="auto"/>
        <w:rPr>
          <w:rFonts w:ascii="Tahoma" w:eastAsia="Times New Roman" w:hAnsi="Tahoma" w:cs="Tahoma"/>
          <w:color w:val="FF0000"/>
          <w:sz w:val="24"/>
          <w:szCs w:val="24"/>
        </w:rPr>
      </w:pPr>
    </w:p>
    <w:p w:rsidR="00463548" w:rsidRPr="00BF696A" w:rsidRDefault="00463548" w:rsidP="00463548">
      <w:pPr>
        <w:pStyle w:val="NormalWeb"/>
        <w:rPr>
          <w:rFonts w:ascii="Tahoma" w:hAnsi="Tahoma" w:cs="Tahoma"/>
          <w:color w:val="000000" w:themeColor="text1"/>
        </w:rPr>
      </w:pPr>
      <w:r w:rsidRPr="00BF696A">
        <w:rPr>
          <w:rFonts w:ascii="Tahoma" w:hAnsi="Tahoma" w:cs="Tahoma"/>
          <w:b/>
          <w:color w:val="000000" w:themeColor="text1"/>
        </w:rPr>
        <w:t>7. AOCB</w:t>
      </w:r>
      <w:r w:rsidRPr="00BF696A">
        <w:rPr>
          <w:rFonts w:ascii="Tahoma" w:hAnsi="Tahoma" w:cs="Tahoma"/>
          <w:color w:val="000000" w:themeColor="text1"/>
        </w:rPr>
        <w:t xml:space="preserve"> – </w:t>
      </w:r>
      <w:r w:rsidR="006E15A6" w:rsidRPr="00BF696A">
        <w:rPr>
          <w:rFonts w:ascii="Tahoma" w:hAnsi="Tahoma" w:cs="Tahoma"/>
          <w:color w:val="000000" w:themeColor="text1"/>
        </w:rPr>
        <w:t xml:space="preserve">Discussion took place around </w:t>
      </w:r>
      <w:r w:rsidR="00912C6E" w:rsidRPr="00BF696A">
        <w:rPr>
          <w:rFonts w:ascii="Tahoma" w:hAnsi="Tahoma" w:cs="Tahoma"/>
          <w:color w:val="000000" w:themeColor="text1"/>
        </w:rPr>
        <w:t xml:space="preserve">the use of the grounds and marquee within </w:t>
      </w:r>
      <w:r w:rsidR="00A804E4" w:rsidRPr="00BF696A">
        <w:rPr>
          <w:rFonts w:ascii="Tahoma" w:hAnsi="Tahoma" w:cs="Tahoma"/>
          <w:color w:val="000000" w:themeColor="text1"/>
        </w:rPr>
        <w:t xml:space="preserve">Garrison House. </w:t>
      </w:r>
    </w:p>
    <w:p w:rsidR="00912C6E" w:rsidRPr="00BF696A" w:rsidRDefault="00912C6E" w:rsidP="00463548">
      <w:pPr>
        <w:pStyle w:val="NormalWeb"/>
        <w:rPr>
          <w:rFonts w:ascii="Tahoma" w:hAnsi="Tahoma" w:cs="Tahoma"/>
          <w:color w:val="000000" w:themeColor="text1"/>
        </w:rPr>
      </w:pPr>
      <w:r w:rsidRPr="00BF696A">
        <w:rPr>
          <w:rFonts w:ascii="Tahoma" w:hAnsi="Tahoma" w:cs="Tahoma"/>
        </w:rPr>
        <w:t xml:space="preserve">Chairperson advised that he under the impression that all community groups should pay £100-00 for the use, with the expectation of the Cumbrae Queen festival. </w:t>
      </w:r>
    </w:p>
    <w:p w:rsidR="00FB4ADA" w:rsidRPr="00BF696A" w:rsidRDefault="00FB4ADA" w:rsidP="00912C6E">
      <w:pPr>
        <w:pStyle w:val="NormalWeb"/>
        <w:rPr>
          <w:rFonts w:ascii="Tahoma" w:hAnsi="Tahoma" w:cs="Tahoma"/>
          <w:color w:val="000000" w:themeColor="text1"/>
          <w:lang w:val="en"/>
        </w:rPr>
      </w:pPr>
      <w:r w:rsidRPr="00BF696A">
        <w:rPr>
          <w:rFonts w:ascii="Tahoma" w:hAnsi="Tahoma" w:cs="Tahoma"/>
          <w:color w:val="000000" w:themeColor="text1"/>
          <w:lang w:val="en"/>
        </w:rPr>
        <w:t xml:space="preserve">Further discussion took place </w:t>
      </w:r>
      <w:r w:rsidR="00912C6E" w:rsidRPr="00BF696A">
        <w:rPr>
          <w:rFonts w:ascii="Tahoma" w:hAnsi="Tahoma" w:cs="Tahoma"/>
          <w:color w:val="000000" w:themeColor="text1"/>
          <w:lang w:val="en"/>
        </w:rPr>
        <w:t xml:space="preserve">over the different groups wanting tom sue the marquee, and the dangerous precedent set if we allowed free use to a wide range of community groups. </w:t>
      </w:r>
    </w:p>
    <w:p w:rsidR="00912C6E" w:rsidRPr="00BF696A" w:rsidRDefault="00912C6E" w:rsidP="00912C6E">
      <w:pPr>
        <w:autoSpaceDN w:val="0"/>
        <w:spacing w:after="0" w:line="240" w:lineRule="auto"/>
        <w:ind w:left="2268"/>
        <w:rPr>
          <w:rFonts w:ascii="Tahoma" w:hAnsi="Tahoma" w:cs="Tahoma"/>
          <w:color w:val="000000" w:themeColor="text1"/>
          <w:sz w:val="24"/>
          <w:szCs w:val="24"/>
        </w:rPr>
      </w:pPr>
      <w:r w:rsidRPr="00BF696A">
        <w:rPr>
          <w:rFonts w:ascii="Tahoma" w:hAnsi="Tahoma" w:cs="Tahoma"/>
          <w:b/>
          <w:sz w:val="24"/>
          <w:szCs w:val="24"/>
        </w:rPr>
        <w:t>Resolution:</w:t>
      </w:r>
      <w:r w:rsidRPr="00BF696A">
        <w:rPr>
          <w:rFonts w:ascii="Tahoma" w:eastAsia="Times New Roman" w:hAnsi="Tahoma" w:cs="Tahoma"/>
          <w:color w:val="000000" w:themeColor="text1"/>
          <w:sz w:val="24"/>
          <w:szCs w:val="24"/>
        </w:rPr>
        <w:t xml:space="preserve"> that the CEO engage with </w:t>
      </w:r>
      <w:r w:rsidRPr="00BF696A">
        <w:rPr>
          <w:rFonts w:ascii="Tahoma" w:hAnsi="Tahoma" w:cs="Tahoma"/>
          <w:sz w:val="24"/>
          <w:szCs w:val="24"/>
        </w:rPr>
        <w:t>Festival Committee and ensure that all events are aware that they need to pay £100-00 for the use of the marquee.</w:t>
      </w:r>
    </w:p>
    <w:p w:rsidR="00463548" w:rsidRPr="00BF696A" w:rsidRDefault="00463548" w:rsidP="00156B83">
      <w:pPr>
        <w:pStyle w:val="NormalWeb"/>
        <w:pBdr>
          <w:bottom w:val="single" w:sz="6" w:space="1" w:color="auto"/>
        </w:pBdr>
        <w:rPr>
          <w:rFonts w:ascii="Tahoma" w:hAnsi="Tahoma" w:cs="Tahoma"/>
        </w:rPr>
      </w:pPr>
      <w:r w:rsidRPr="00BF696A">
        <w:rPr>
          <w:rFonts w:ascii="Tahoma" w:hAnsi="Tahoma" w:cs="Tahoma"/>
          <w:b/>
        </w:rPr>
        <w:t>8. DONM</w:t>
      </w:r>
      <w:r w:rsidRPr="00BF696A">
        <w:rPr>
          <w:rFonts w:ascii="Tahoma" w:hAnsi="Tahoma" w:cs="Tahoma"/>
        </w:rPr>
        <w:t xml:space="preserve"> </w:t>
      </w:r>
      <w:r w:rsidR="006E15A6" w:rsidRPr="00BF696A">
        <w:rPr>
          <w:rFonts w:ascii="Tahoma" w:hAnsi="Tahoma" w:cs="Tahoma"/>
        </w:rPr>
        <w:t>–</w:t>
      </w:r>
      <w:r w:rsidRPr="00BF696A">
        <w:rPr>
          <w:rFonts w:ascii="Tahoma" w:hAnsi="Tahoma" w:cs="Tahoma"/>
        </w:rPr>
        <w:t xml:space="preserve"> </w:t>
      </w:r>
      <w:r w:rsidR="005A5A28" w:rsidRPr="00BF696A">
        <w:rPr>
          <w:rFonts w:ascii="Tahoma" w:hAnsi="Tahoma" w:cs="Tahoma"/>
        </w:rPr>
        <w:t>1</w:t>
      </w:r>
      <w:r w:rsidR="00971161" w:rsidRPr="00BF696A">
        <w:rPr>
          <w:rFonts w:ascii="Tahoma" w:hAnsi="Tahoma" w:cs="Tahoma"/>
        </w:rPr>
        <w:t>7</w:t>
      </w:r>
      <w:r w:rsidR="005A5A28" w:rsidRPr="00BF696A">
        <w:rPr>
          <w:rFonts w:ascii="Tahoma" w:hAnsi="Tahoma" w:cs="Tahoma"/>
          <w:vertAlign w:val="superscript"/>
        </w:rPr>
        <w:t>th</w:t>
      </w:r>
      <w:r w:rsidR="005A5A28" w:rsidRPr="00BF696A">
        <w:rPr>
          <w:rFonts w:ascii="Tahoma" w:hAnsi="Tahoma" w:cs="Tahoma"/>
        </w:rPr>
        <w:t xml:space="preserve"> </w:t>
      </w:r>
      <w:r w:rsidR="00971161" w:rsidRPr="00BF696A">
        <w:rPr>
          <w:rFonts w:ascii="Tahoma" w:hAnsi="Tahoma" w:cs="Tahoma"/>
        </w:rPr>
        <w:t>August 2</w:t>
      </w:r>
      <w:r w:rsidR="005A5A28" w:rsidRPr="00BF696A">
        <w:rPr>
          <w:rFonts w:ascii="Tahoma" w:hAnsi="Tahoma" w:cs="Tahoma"/>
        </w:rPr>
        <w:t xml:space="preserve">015. </w:t>
      </w:r>
    </w:p>
    <w:p w:rsidR="00463548" w:rsidRDefault="00463548" w:rsidP="00156B83">
      <w:pPr>
        <w:pStyle w:val="NormalWeb"/>
        <w:pBdr>
          <w:bottom w:val="single" w:sz="6" w:space="1" w:color="auto"/>
        </w:pBdr>
        <w:rPr>
          <w:rFonts w:ascii="Tahoma" w:hAnsi="Tahoma" w:cs="Tahoma"/>
        </w:rPr>
      </w:pPr>
    </w:p>
    <w:p w:rsidR="00313A98" w:rsidRDefault="00156B83" w:rsidP="00156B83">
      <w:pPr>
        <w:pStyle w:val="NormalWeb"/>
        <w:rPr>
          <w:rFonts w:ascii="Tahoma" w:hAnsi="Tahoma" w:cs="Tahoma"/>
        </w:rPr>
      </w:pPr>
      <w:r w:rsidRPr="00156B83">
        <w:rPr>
          <w:rFonts w:ascii="Tahoma" w:hAnsi="Tahoma" w:cs="Tahoma"/>
        </w:rPr>
        <w:t xml:space="preserve"> </w:t>
      </w:r>
    </w:p>
    <w:p w:rsidR="00313A98" w:rsidRDefault="00313A98">
      <w:pPr>
        <w:spacing w:line="259" w:lineRule="auto"/>
        <w:rPr>
          <w:rFonts w:ascii="Tahoma" w:eastAsia="Times New Roman" w:hAnsi="Tahoma" w:cs="Tahoma"/>
          <w:sz w:val="24"/>
          <w:szCs w:val="24"/>
          <w:lang w:eastAsia="en-GB"/>
        </w:rPr>
      </w:pPr>
      <w:r>
        <w:rPr>
          <w:rFonts w:ascii="Tahoma" w:hAnsi="Tahoma" w:cs="Tahoma"/>
        </w:rPr>
        <w:br w:type="page"/>
      </w:r>
    </w:p>
    <w:sectPr w:rsidR="00313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74A5C"/>
    <w:multiLevelType w:val="hybridMultilevel"/>
    <w:tmpl w:val="85DA659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F57211C"/>
    <w:multiLevelType w:val="hybridMultilevel"/>
    <w:tmpl w:val="41EA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344B9"/>
    <w:multiLevelType w:val="hybridMultilevel"/>
    <w:tmpl w:val="560094D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2072AC"/>
    <w:multiLevelType w:val="hybridMultilevel"/>
    <w:tmpl w:val="2CF65FDE"/>
    <w:lvl w:ilvl="0" w:tplc="0809000F">
      <w:start w:val="1"/>
      <w:numFmt w:val="decimal"/>
      <w:lvlText w:val="%1."/>
      <w:lvlJc w:val="left"/>
      <w:pPr>
        <w:ind w:left="1636"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15:restartNumberingAfterBreak="0">
    <w:nsid w:val="432E0ED6"/>
    <w:multiLevelType w:val="hybridMultilevel"/>
    <w:tmpl w:val="FF0CFAE4"/>
    <w:lvl w:ilvl="0" w:tplc="85F69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B04152"/>
    <w:multiLevelType w:val="hybridMultilevel"/>
    <w:tmpl w:val="CD7A545E"/>
    <w:lvl w:ilvl="0" w:tplc="0809000F">
      <w:start w:val="1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 w15:restartNumberingAfterBreak="0">
    <w:nsid w:val="4CD12BB3"/>
    <w:multiLevelType w:val="hybridMultilevel"/>
    <w:tmpl w:val="F8B291A2"/>
    <w:lvl w:ilvl="0" w:tplc="0809000F">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4E834B86"/>
    <w:multiLevelType w:val="hybridMultilevel"/>
    <w:tmpl w:val="62D88CF4"/>
    <w:lvl w:ilvl="0" w:tplc="0809000F">
      <w:start w:val="1"/>
      <w:numFmt w:val="decimal"/>
      <w:lvlText w:val="%1."/>
      <w:lvlJc w:val="left"/>
      <w:pPr>
        <w:ind w:left="1636"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15:restartNumberingAfterBreak="0">
    <w:nsid w:val="5607045C"/>
    <w:multiLevelType w:val="hybridMultilevel"/>
    <w:tmpl w:val="F2B6DD36"/>
    <w:lvl w:ilvl="0" w:tplc="7A3A7640">
      <w:start w:val="3"/>
      <w:numFmt w:val="bullet"/>
      <w:lvlText w:val="-"/>
      <w:lvlJc w:val="left"/>
      <w:pPr>
        <w:ind w:left="720" w:hanging="360"/>
      </w:pPr>
      <w:rPr>
        <w:rFonts w:ascii="Tahoma" w:eastAsia="Times New Roman" w:hAnsi="Tahoma" w:cs="Tahoma"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D4DDC"/>
    <w:multiLevelType w:val="multilevel"/>
    <w:tmpl w:val="75B042F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7EC24DA"/>
    <w:multiLevelType w:val="hybridMultilevel"/>
    <w:tmpl w:val="E01C2B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EE06E2"/>
    <w:multiLevelType w:val="hybridMultilevel"/>
    <w:tmpl w:val="138C525E"/>
    <w:lvl w:ilvl="0" w:tplc="6F965514">
      <w:start w:val="9"/>
      <w:numFmt w:val="decimal"/>
      <w:lvlText w:val="%1."/>
      <w:lvlJc w:val="left"/>
      <w:pPr>
        <w:ind w:left="1636" w:hanging="360"/>
      </w:pPr>
      <w:rPr>
        <w:rFonts w:hint="default"/>
        <w: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2" w15:restartNumberingAfterBreak="0">
    <w:nsid w:val="71E41ADF"/>
    <w:multiLevelType w:val="hybridMultilevel"/>
    <w:tmpl w:val="A3B6F932"/>
    <w:lvl w:ilvl="0" w:tplc="0809000F">
      <w:start w:val="7"/>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3" w15:restartNumberingAfterBreak="0">
    <w:nsid w:val="73E26C95"/>
    <w:multiLevelType w:val="multilevel"/>
    <w:tmpl w:val="B87E5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5481560"/>
    <w:multiLevelType w:val="hybridMultilevel"/>
    <w:tmpl w:val="628E640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12"/>
  </w:num>
  <w:num w:numId="8">
    <w:abstractNumId w:val="5"/>
  </w:num>
  <w:num w:numId="9">
    <w:abstractNumId w:val="14"/>
  </w:num>
  <w:num w:numId="10">
    <w:abstractNumId w:val="2"/>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DD"/>
    <w:rsid w:val="00001E65"/>
    <w:rsid w:val="00037FF2"/>
    <w:rsid w:val="00046E7B"/>
    <w:rsid w:val="00056D8C"/>
    <w:rsid w:val="00086B4F"/>
    <w:rsid w:val="000A455C"/>
    <w:rsid w:val="000D058F"/>
    <w:rsid w:val="000D3672"/>
    <w:rsid w:val="000E1396"/>
    <w:rsid w:val="00156B83"/>
    <w:rsid w:val="00172118"/>
    <w:rsid w:val="00172B96"/>
    <w:rsid w:val="001E3777"/>
    <w:rsid w:val="001F0FA5"/>
    <w:rsid w:val="00223EAD"/>
    <w:rsid w:val="00224964"/>
    <w:rsid w:val="002F65A4"/>
    <w:rsid w:val="00302807"/>
    <w:rsid w:val="00306EDC"/>
    <w:rsid w:val="00313A98"/>
    <w:rsid w:val="003425B0"/>
    <w:rsid w:val="003B3C4D"/>
    <w:rsid w:val="003C3D93"/>
    <w:rsid w:val="003E1EAB"/>
    <w:rsid w:val="00445493"/>
    <w:rsid w:val="00463548"/>
    <w:rsid w:val="0048732D"/>
    <w:rsid w:val="004B0807"/>
    <w:rsid w:val="004B41E7"/>
    <w:rsid w:val="004C3D38"/>
    <w:rsid w:val="004C6563"/>
    <w:rsid w:val="004D130B"/>
    <w:rsid w:val="00505AFA"/>
    <w:rsid w:val="00552B0A"/>
    <w:rsid w:val="0055658F"/>
    <w:rsid w:val="00570535"/>
    <w:rsid w:val="005A5A28"/>
    <w:rsid w:val="005E65A3"/>
    <w:rsid w:val="00605C98"/>
    <w:rsid w:val="006112DE"/>
    <w:rsid w:val="0061186B"/>
    <w:rsid w:val="0067172B"/>
    <w:rsid w:val="006730B3"/>
    <w:rsid w:val="006956CB"/>
    <w:rsid w:val="006B0E00"/>
    <w:rsid w:val="006B2219"/>
    <w:rsid w:val="006E15A6"/>
    <w:rsid w:val="006F3F06"/>
    <w:rsid w:val="007728B3"/>
    <w:rsid w:val="007C23FB"/>
    <w:rsid w:val="007C383F"/>
    <w:rsid w:val="007D0B0D"/>
    <w:rsid w:val="008040AE"/>
    <w:rsid w:val="00846CD6"/>
    <w:rsid w:val="00856D97"/>
    <w:rsid w:val="00883DAB"/>
    <w:rsid w:val="008D14DD"/>
    <w:rsid w:val="008E6152"/>
    <w:rsid w:val="008F75BE"/>
    <w:rsid w:val="00912C6E"/>
    <w:rsid w:val="0094609A"/>
    <w:rsid w:val="009619D9"/>
    <w:rsid w:val="00966B15"/>
    <w:rsid w:val="00971161"/>
    <w:rsid w:val="009939DA"/>
    <w:rsid w:val="00995B63"/>
    <w:rsid w:val="009E2D7F"/>
    <w:rsid w:val="009E3CC8"/>
    <w:rsid w:val="00A07BA5"/>
    <w:rsid w:val="00A20B08"/>
    <w:rsid w:val="00A22684"/>
    <w:rsid w:val="00A35155"/>
    <w:rsid w:val="00A51759"/>
    <w:rsid w:val="00A804E4"/>
    <w:rsid w:val="00A93206"/>
    <w:rsid w:val="00AA78B5"/>
    <w:rsid w:val="00AC2557"/>
    <w:rsid w:val="00AD3669"/>
    <w:rsid w:val="00B31A01"/>
    <w:rsid w:val="00B445A3"/>
    <w:rsid w:val="00B61EA3"/>
    <w:rsid w:val="00BA3D54"/>
    <w:rsid w:val="00BE2018"/>
    <w:rsid w:val="00BF696A"/>
    <w:rsid w:val="00D76D59"/>
    <w:rsid w:val="00D84B85"/>
    <w:rsid w:val="00D92702"/>
    <w:rsid w:val="00D954DF"/>
    <w:rsid w:val="00DA2E3D"/>
    <w:rsid w:val="00DF0506"/>
    <w:rsid w:val="00DF0A71"/>
    <w:rsid w:val="00E23302"/>
    <w:rsid w:val="00E313AF"/>
    <w:rsid w:val="00E3295C"/>
    <w:rsid w:val="00E57D6C"/>
    <w:rsid w:val="00EB4CA5"/>
    <w:rsid w:val="00EC4A37"/>
    <w:rsid w:val="00ED502C"/>
    <w:rsid w:val="00F02062"/>
    <w:rsid w:val="00F071AD"/>
    <w:rsid w:val="00F20C2F"/>
    <w:rsid w:val="00F80ADB"/>
    <w:rsid w:val="00F96B35"/>
    <w:rsid w:val="00FB0746"/>
    <w:rsid w:val="00FB4ADA"/>
    <w:rsid w:val="00FE6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84310-39BA-44BB-8E98-0247CA8F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4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4DD"/>
    <w:rPr>
      <w:color w:val="0000FF"/>
      <w:u w:val="single"/>
    </w:rPr>
  </w:style>
  <w:style w:type="paragraph" w:styleId="ListParagraph">
    <w:name w:val="List Paragraph"/>
    <w:basedOn w:val="Normal"/>
    <w:uiPriority w:val="34"/>
    <w:qFormat/>
    <w:rsid w:val="00DF0506"/>
    <w:pPr>
      <w:ind w:left="720"/>
      <w:contextualSpacing/>
    </w:pPr>
  </w:style>
  <w:style w:type="paragraph" w:styleId="NormalWeb">
    <w:name w:val="Normal (Web)"/>
    <w:basedOn w:val="Normal"/>
    <w:uiPriority w:val="99"/>
    <w:unhideWhenUsed/>
    <w:rsid w:val="00156B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E3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777"/>
    <w:rPr>
      <w:rFonts w:ascii="Segoe UI" w:hAnsi="Segoe UI" w:cs="Segoe UI"/>
      <w:sz w:val="18"/>
      <w:szCs w:val="18"/>
    </w:rPr>
  </w:style>
  <w:style w:type="paragraph" w:customStyle="1" w:styleId="ecxmsonormal">
    <w:name w:val="ecxmsonormal"/>
    <w:basedOn w:val="Normal"/>
    <w:uiPriority w:val="99"/>
    <w:rsid w:val="00172118"/>
    <w:pPr>
      <w:spacing w:after="324"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2249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2496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463129">
      <w:bodyDiv w:val="1"/>
      <w:marLeft w:val="0"/>
      <w:marRight w:val="0"/>
      <w:marTop w:val="0"/>
      <w:marBottom w:val="0"/>
      <w:divBdr>
        <w:top w:val="none" w:sz="0" w:space="0" w:color="auto"/>
        <w:left w:val="none" w:sz="0" w:space="0" w:color="auto"/>
        <w:bottom w:val="none" w:sz="0" w:space="0" w:color="auto"/>
        <w:right w:val="none" w:sz="0" w:space="0" w:color="auto"/>
      </w:divBdr>
    </w:div>
    <w:div w:id="1150365559">
      <w:bodyDiv w:val="1"/>
      <w:marLeft w:val="0"/>
      <w:marRight w:val="0"/>
      <w:marTop w:val="0"/>
      <w:marBottom w:val="0"/>
      <w:divBdr>
        <w:top w:val="none" w:sz="0" w:space="0" w:color="auto"/>
        <w:left w:val="none" w:sz="0" w:space="0" w:color="auto"/>
        <w:bottom w:val="none" w:sz="0" w:space="0" w:color="auto"/>
        <w:right w:val="none" w:sz="0" w:space="0" w:color="auto"/>
      </w:divBdr>
    </w:div>
    <w:div w:id="1792825650">
      <w:bodyDiv w:val="1"/>
      <w:marLeft w:val="0"/>
      <w:marRight w:val="0"/>
      <w:marTop w:val="0"/>
      <w:marBottom w:val="0"/>
      <w:divBdr>
        <w:top w:val="none" w:sz="0" w:space="0" w:color="auto"/>
        <w:left w:val="none" w:sz="0" w:space="0" w:color="auto"/>
        <w:bottom w:val="none" w:sz="0" w:space="0" w:color="auto"/>
        <w:right w:val="none" w:sz="0" w:space="0" w:color="auto"/>
      </w:divBdr>
    </w:div>
    <w:div w:id="1822311735">
      <w:bodyDiv w:val="1"/>
      <w:marLeft w:val="0"/>
      <w:marRight w:val="0"/>
      <w:marTop w:val="0"/>
      <w:marBottom w:val="0"/>
      <w:divBdr>
        <w:top w:val="none" w:sz="0" w:space="0" w:color="auto"/>
        <w:left w:val="none" w:sz="0" w:space="0" w:color="auto"/>
        <w:bottom w:val="none" w:sz="0" w:space="0" w:color="auto"/>
        <w:right w:val="none" w:sz="0" w:space="0" w:color="auto"/>
      </w:divBdr>
    </w:div>
    <w:div w:id="19631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Cumbrae</dc:creator>
  <cp:keywords/>
  <dc:description/>
  <cp:lastModifiedBy>Cumbrae</cp:lastModifiedBy>
  <cp:revision>2</cp:revision>
  <cp:lastPrinted>2015-06-15T12:38:00Z</cp:lastPrinted>
  <dcterms:created xsi:type="dcterms:W3CDTF">2015-07-18T10:09:00Z</dcterms:created>
  <dcterms:modified xsi:type="dcterms:W3CDTF">2015-07-18T10:09:00Z</dcterms:modified>
</cp:coreProperties>
</file>